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DCE" w:rsidRPr="00D44305" w:rsidRDefault="00892DCE" w:rsidP="00D4430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892DCE" w:rsidRPr="00D44305" w:rsidRDefault="00892DCE" w:rsidP="00D4430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892DCE" w:rsidRPr="00D44305" w:rsidRDefault="00892DCE" w:rsidP="00D4430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892DCE" w:rsidRPr="00D44305" w:rsidRDefault="00892DCE" w:rsidP="00D44305">
      <w:pPr>
        <w:spacing w:beforeLines="50" w:line="360" w:lineRule="auto"/>
        <w:jc w:val="center"/>
        <w:rPr>
          <w:rFonts w:eastAsia="华文楷体"/>
          <w:b/>
          <w:sz w:val="28"/>
          <w:szCs w:val="28"/>
        </w:rPr>
      </w:pPr>
      <w:r w:rsidRPr="00D44305">
        <w:rPr>
          <w:rFonts w:eastAsia="黑体" w:hint="eastAsia"/>
          <w:b/>
          <w:sz w:val="32"/>
          <w:szCs w:val="32"/>
        </w:rPr>
        <w:t>红外成像系统最小可分辨温差校准规范</w:t>
      </w:r>
    </w:p>
    <w:p w:rsidR="00892DCE" w:rsidRPr="00D44305" w:rsidRDefault="00892DCE" w:rsidP="00D4430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892DCE" w:rsidRPr="00D44305" w:rsidRDefault="00892DCE" w:rsidP="00D44305">
      <w:pPr>
        <w:spacing w:beforeLines="50" w:line="360" w:lineRule="auto"/>
        <w:rPr>
          <w:rFonts w:asciiTheme="majorEastAsia" w:eastAsiaTheme="majorEastAsia" w:hAnsiTheme="majorEastAsia"/>
          <w:b/>
          <w:sz w:val="28"/>
          <w:szCs w:val="28"/>
        </w:rPr>
      </w:pPr>
      <w:r w:rsidRPr="00D44305">
        <w:rPr>
          <w:rFonts w:asciiTheme="majorEastAsia" w:eastAsiaTheme="majorEastAsia" w:hAnsiTheme="majorEastAsia" w:hint="eastAsia"/>
          <w:b/>
          <w:sz w:val="28"/>
          <w:szCs w:val="28"/>
        </w:rPr>
        <w:t>实 验 报 告</w:t>
      </w:r>
    </w:p>
    <w:p w:rsidR="00892DCE" w:rsidRPr="00D44305" w:rsidRDefault="00892DCE" w:rsidP="00D4430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892DCE" w:rsidRPr="00D44305" w:rsidRDefault="00892DCE" w:rsidP="00D4430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892DCE" w:rsidRPr="00D44305" w:rsidRDefault="00892DCE" w:rsidP="00D4430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892DCE" w:rsidRPr="00D44305" w:rsidRDefault="00892DCE" w:rsidP="00D4430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892DCE" w:rsidRPr="00D44305" w:rsidRDefault="00892DCE" w:rsidP="00D4430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892DCE" w:rsidRPr="00D44305" w:rsidRDefault="00892DCE" w:rsidP="00D4430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892DCE" w:rsidRPr="00D44305" w:rsidRDefault="00892DCE" w:rsidP="00D4430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892DCE" w:rsidRPr="00D44305" w:rsidRDefault="00892DCE" w:rsidP="00D4430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892DCE" w:rsidRPr="00D44305" w:rsidRDefault="00892DCE" w:rsidP="00D44305">
      <w:pPr>
        <w:spacing w:beforeLines="50" w:line="360" w:lineRule="auto"/>
        <w:jc w:val="center"/>
        <w:rPr>
          <w:rFonts w:asciiTheme="minorEastAsia" w:eastAsiaTheme="minorEastAsia" w:hAnsiTheme="minorEastAsia"/>
          <w:sz w:val="28"/>
          <w:szCs w:val="28"/>
        </w:rPr>
      </w:pPr>
      <w:r w:rsidRPr="00D44305">
        <w:rPr>
          <w:rFonts w:asciiTheme="minorEastAsia" w:eastAsiaTheme="minorEastAsia" w:hAnsiTheme="minorEastAsia" w:hint="eastAsia"/>
          <w:sz w:val="28"/>
          <w:szCs w:val="28"/>
        </w:rPr>
        <w:t>规范起草小组</w:t>
      </w:r>
    </w:p>
    <w:p w:rsidR="00892DCE" w:rsidRPr="00D44305" w:rsidRDefault="00892DCE" w:rsidP="00D44305">
      <w:pPr>
        <w:spacing w:beforeLines="50" w:line="360" w:lineRule="auto"/>
        <w:jc w:val="center"/>
        <w:rPr>
          <w:rFonts w:asciiTheme="minorEastAsia" w:eastAsiaTheme="minorEastAsia" w:hAnsiTheme="minorEastAsia"/>
          <w:sz w:val="28"/>
          <w:szCs w:val="28"/>
        </w:rPr>
      </w:pPr>
      <w:r w:rsidRPr="00D44305">
        <w:rPr>
          <w:rFonts w:asciiTheme="minorEastAsia" w:eastAsiaTheme="minorEastAsia" w:hAnsiTheme="minorEastAsia" w:hint="eastAsia"/>
          <w:sz w:val="28"/>
          <w:szCs w:val="28"/>
        </w:rPr>
        <w:t>2024年12月</w:t>
      </w:r>
    </w:p>
    <w:p w:rsidR="00892DCE" w:rsidRPr="00D44305" w:rsidRDefault="00892DCE" w:rsidP="00D4430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311FBD" w:rsidRPr="00D44305" w:rsidRDefault="00311FBD" w:rsidP="00D4430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311FBD" w:rsidRPr="00D44305" w:rsidRDefault="00311FBD" w:rsidP="00D4430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892DCE" w:rsidRPr="00D44305" w:rsidRDefault="00892DCE" w:rsidP="00D4430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BF29CF" w:rsidRPr="00D44305" w:rsidRDefault="00BF29CF" w:rsidP="00D4430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FB41AA" w:rsidRPr="00D44305" w:rsidRDefault="00E12463" w:rsidP="00D44305">
      <w:pPr>
        <w:numPr>
          <w:ilvl w:val="0"/>
          <w:numId w:val="2"/>
        </w:numPr>
        <w:spacing w:beforeLines="50" w:line="360" w:lineRule="auto"/>
        <w:ind w:left="357" w:hanging="357"/>
        <w:rPr>
          <w:rFonts w:asciiTheme="minorEastAsia" w:eastAsiaTheme="minorEastAsia" w:hAnsiTheme="minorEastAsia"/>
          <w:b/>
          <w:sz w:val="28"/>
          <w:szCs w:val="28"/>
        </w:rPr>
      </w:pPr>
      <w:r w:rsidRPr="00D44305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实验目的</w:t>
      </w:r>
    </w:p>
    <w:p w:rsidR="00FB41AA" w:rsidRPr="00D44305" w:rsidRDefault="000A1B6A">
      <w:pPr>
        <w:pStyle w:val="af2"/>
        <w:ind w:firstLineChars="200" w:firstLine="488"/>
        <w:rPr>
          <w:rFonts w:asciiTheme="minorEastAsia" w:eastAsiaTheme="minorEastAsia" w:hAnsiTheme="minorEastAsia"/>
          <w:color w:val="auto"/>
        </w:rPr>
      </w:pPr>
      <w:r w:rsidRPr="00D44305">
        <w:rPr>
          <w:rFonts w:asciiTheme="minorEastAsia" w:eastAsiaTheme="minorEastAsia" w:hAnsiTheme="minorEastAsia" w:hint="eastAsia"/>
          <w:color w:val="auto"/>
        </w:rPr>
        <w:t>通过实验，验证《</w:t>
      </w:r>
      <w:r w:rsidR="00F06108" w:rsidRPr="00D44305">
        <w:rPr>
          <w:rFonts w:asciiTheme="minorEastAsia" w:eastAsiaTheme="minorEastAsia" w:hAnsiTheme="minorEastAsia" w:hint="eastAsia"/>
          <w:color w:val="auto"/>
        </w:rPr>
        <w:t>红外成像系统</w:t>
      </w:r>
      <w:r w:rsidRPr="00D44305">
        <w:rPr>
          <w:rFonts w:asciiTheme="minorEastAsia" w:eastAsiaTheme="minorEastAsia" w:hAnsiTheme="minorEastAsia" w:hint="eastAsia"/>
          <w:color w:val="auto"/>
        </w:rPr>
        <w:t>最小可分辨温差校准规范》中各参数校准方法的可行性，核查指标是否能够完全覆盖校准规范中的规定，并对测量不确定度评定的合理性和准确性进行分析。</w:t>
      </w:r>
    </w:p>
    <w:p w:rsidR="00FB41AA" w:rsidRPr="00D44305" w:rsidRDefault="00E12463" w:rsidP="00D44305">
      <w:pPr>
        <w:numPr>
          <w:ilvl w:val="0"/>
          <w:numId w:val="2"/>
        </w:numPr>
        <w:spacing w:beforeLines="50" w:line="360" w:lineRule="auto"/>
        <w:ind w:left="357" w:hanging="357"/>
        <w:rPr>
          <w:rFonts w:asciiTheme="minorEastAsia" w:eastAsiaTheme="minorEastAsia" w:hAnsiTheme="minorEastAsia"/>
          <w:b/>
          <w:sz w:val="28"/>
          <w:szCs w:val="28"/>
        </w:rPr>
      </w:pPr>
      <w:r w:rsidRPr="00D44305">
        <w:rPr>
          <w:rFonts w:asciiTheme="minorEastAsia" w:eastAsiaTheme="minorEastAsia" w:hAnsiTheme="minorEastAsia" w:hint="eastAsia"/>
          <w:b/>
          <w:sz w:val="28"/>
          <w:szCs w:val="28"/>
        </w:rPr>
        <w:t>实验地点</w:t>
      </w:r>
      <w:r w:rsidR="00F27B72" w:rsidRPr="00D44305">
        <w:rPr>
          <w:rFonts w:asciiTheme="minorEastAsia" w:eastAsiaTheme="minorEastAsia" w:hAnsiTheme="minorEastAsia" w:hint="eastAsia"/>
          <w:b/>
          <w:sz w:val="28"/>
          <w:szCs w:val="28"/>
        </w:rPr>
        <w:t>及时间</w:t>
      </w:r>
    </w:p>
    <w:p w:rsidR="003527CC" w:rsidRPr="00D44305" w:rsidRDefault="003527CC" w:rsidP="003527CC">
      <w:pPr>
        <w:pStyle w:val="af0"/>
        <w:spacing w:line="360" w:lineRule="auto"/>
        <w:ind w:left="360" w:firstLineChars="0" w:firstLine="0"/>
        <w:rPr>
          <w:rFonts w:asciiTheme="minorEastAsia" w:eastAsiaTheme="minorEastAsia" w:hAnsiTheme="minorEastAsia"/>
          <w:spacing w:val="2"/>
          <w:sz w:val="24"/>
          <w:szCs w:val="24"/>
        </w:rPr>
      </w:pPr>
      <w:r w:rsidRPr="00D44305">
        <w:rPr>
          <w:rFonts w:asciiTheme="minorEastAsia" w:eastAsiaTheme="minorEastAsia" w:hAnsiTheme="minorEastAsia" w:hint="eastAsia"/>
          <w:spacing w:val="2"/>
          <w:sz w:val="24"/>
          <w:szCs w:val="24"/>
        </w:rPr>
        <w:t>实验地点：成都市双流区川大路一段56号西南技术物理研究所304-4楼检测室</w:t>
      </w:r>
    </w:p>
    <w:p w:rsidR="00F27B72" w:rsidRPr="00D44305" w:rsidRDefault="003527CC" w:rsidP="003527CC">
      <w:pPr>
        <w:spacing w:line="360" w:lineRule="auto"/>
        <w:ind w:firstLineChars="172" w:firstLine="420"/>
        <w:rPr>
          <w:rFonts w:asciiTheme="minorEastAsia" w:eastAsiaTheme="minorEastAsia" w:hAnsiTheme="minorEastAsia"/>
          <w:spacing w:val="2"/>
          <w:sz w:val="24"/>
          <w:szCs w:val="24"/>
        </w:rPr>
      </w:pPr>
      <w:r w:rsidRPr="00D44305">
        <w:rPr>
          <w:rFonts w:asciiTheme="minorEastAsia" w:eastAsiaTheme="minorEastAsia" w:hAnsiTheme="minorEastAsia" w:hint="eastAsia"/>
          <w:spacing w:val="2"/>
          <w:sz w:val="24"/>
          <w:szCs w:val="24"/>
        </w:rPr>
        <w:t>实验时间：2024年12月22日</w:t>
      </w:r>
    </w:p>
    <w:p w:rsidR="00FB41AA" w:rsidRPr="00D44305" w:rsidRDefault="00E12463" w:rsidP="00D44305">
      <w:pPr>
        <w:numPr>
          <w:ilvl w:val="0"/>
          <w:numId w:val="2"/>
        </w:numPr>
        <w:spacing w:beforeLines="50" w:line="360" w:lineRule="auto"/>
        <w:ind w:left="357" w:hanging="357"/>
        <w:rPr>
          <w:rFonts w:asciiTheme="minorEastAsia" w:eastAsiaTheme="minorEastAsia" w:hAnsiTheme="minorEastAsia"/>
          <w:b/>
          <w:sz w:val="28"/>
          <w:szCs w:val="28"/>
        </w:rPr>
      </w:pPr>
      <w:r w:rsidRPr="00D44305">
        <w:rPr>
          <w:rFonts w:asciiTheme="minorEastAsia" w:eastAsiaTheme="minorEastAsia" w:hAnsiTheme="minorEastAsia" w:hint="eastAsia"/>
          <w:b/>
          <w:sz w:val="28"/>
          <w:szCs w:val="28"/>
        </w:rPr>
        <w:t>环境条件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63"/>
        <w:gridCol w:w="3063"/>
        <w:gridCol w:w="3063"/>
      </w:tblGrid>
      <w:tr w:rsidR="00B23223" w:rsidRPr="00D44305" w:rsidTr="0015390E">
        <w:trPr>
          <w:trHeight w:val="567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223" w:rsidRPr="00D44305" w:rsidRDefault="00B23223" w:rsidP="0015390E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4305">
              <w:rPr>
                <w:rFonts w:asciiTheme="minorEastAsia" w:eastAsiaTheme="minorEastAsia" w:hAnsiTheme="minorEastAsia"/>
                <w:sz w:val="24"/>
                <w:szCs w:val="24"/>
              </w:rPr>
              <w:t>实验室环境条件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223" w:rsidRPr="00D44305" w:rsidRDefault="00B23223" w:rsidP="0015390E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4305">
              <w:rPr>
                <w:rFonts w:asciiTheme="minorEastAsia" w:eastAsiaTheme="minorEastAsia" w:hAnsiTheme="minorEastAsia"/>
                <w:sz w:val="24"/>
                <w:szCs w:val="24"/>
              </w:rPr>
              <w:t>测量开始时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223" w:rsidRPr="00D44305" w:rsidRDefault="00B23223" w:rsidP="0015390E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4305">
              <w:rPr>
                <w:rFonts w:asciiTheme="minorEastAsia" w:eastAsiaTheme="minorEastAsia" w:hAnsiTheme="minorEastAsia"/>
                <w:sz w:val="24"/>
                <w:szCs w:val="24"/>
              </w:rPr>
              <w:t>测量结束时</w:t>
            </w:r>
          </w:p>
        </w:tc>
      </w:tr>
      <w:tr w:rsidR="00A931E5" w:rsidRPr="00D44305" w:rsidTr="0015390E">
        <w:trPr>
          <w:trHeight w:val="567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E5" w:rsidRPr="00D44305" w:rsidRDefault="00A931E5" w:rsidP="00A931E5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4305">
              <w:rPr>
                <w:rFonts w:asciiTheme="minorEastAsia" w:eastAsiaTheme="minorEastAsia" w:hAnsiTheme="minorEastAsia"/>
                <w:sz w:val="24"/>
                <w:szCs w:val="24"/>
              </w:rPr>
              <w:t>温度/</w:t>
            </w:r>
            <w:r w:rsidRPr="00D44305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℃</w:t>
            </w:r>
            <w:r w:rsidRPr="00D44305">
              <w:rPr>
                <w:rFonts w:asciiTheme="minorEastAsia" w:eastAsiaTheme="minorEastAsia" w:hAnsiTheme="minorEastAsia"/>
                <w:sz w:val="24"/>
                <w:szCs w:val="24"/>
              </w:rPr>
              <w:t>：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E5" w:rsidRPr="00D44305" w:rsidRDefault="00A931E5" w:rsidP="00A931E5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4305">
              <w:rPr>
                <w:rFonts w:asciiTheme="minorEastAsia" w:eastAsiaTheme="minorEastAsia" w:hAnsiTheme="minorEastAsia" w:hint="eastAsia"/>
                <w:sz w:val="24"/>
                <w:szCs w:val="24"/>
              </w:rPr>
              <w:t>22.5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E5" w:rsidRPr="00D44305" w:rsidRDefault="00A931E5" w:rsidP="00A931E5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4305">
              <w:rPr>
                <w:rFonts w:asciiTheme="minorEastAsia" w:eastAsiaTheme="minorEastAsia" w:hAnsiTheme="minorEastAsia" w:hint="eastAsia"/>
                <w:sz w:val="24"/>
                <w:szCs w:val="24"/>
              </w:rPr>
              <w:t>22.7</w:t>
            </w:r>
          </w:p>
        </w:tc>
      </w:tr>
      <w:tr w:rsidR="00A931E5" w:rsidRPr="00D44305" w:rsidTr="0015390E">
        <w:trPr>
          <w:trHeight w:val="567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E5" w:rsidRPr="00D44305" w:rsidRDefault="00A931E5" w:rsidP="00A931E5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4305">
              <w:rPr>
                <w:rFonts w:asciiTheme="minorEastAsia" w:eastAsiaTheme="minorEastAsia" w:hAnsiTheme="minorEastAsia"/>
                <w:sz w:val="24"/>
                <w:szCs w:val="24"/>
              </w:rPr>
              <w:t>相对湿度（%）：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E5" w:rsidRPr="00D44305" w:rsidRDefault="00A931E5" w:rsidP="00A931E5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4305"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  <w:r w:rsidR="007965EB" w:rsidRPr="00D44305"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E5" w:rsidRPr="00D44305" w:rsidRDefault="00A931E5" w:rsidP="00A931E5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4305"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  <w:r w:rsidR="007965EB" w:rsidRPr="00D44305"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</w:p>
        </w:tc>
      </w:tr>
      <w:tr w:rsidR="004800F0" w:rsidRPr="00D44305" w:rsidTr="004800F0">
        <w:trPr>
          <w:trHeight w:val="567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F0" w:rsidRPr="00D44305" w:rsidRDefault="004800F0" w:rsidP="0015390E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4305">
              <w:rPr>
                <w:rFonts w:asciiTheme="minorEastAsia" w:eastAsiaTheme="minorEastAsia" w:hAnsiTheme="minorEastAsia" w:hint="eastAsia"/>
                <w:sz w:val="24"/>
                <w:szCs w:val="24"/>
              </w:rPr>
              <w:t>其他</w:t>
            </w:r>
            <w:r w:rsidRPr="00D44305">
              <w:rPr>
                <w:rFonts w:asciiTheme="minorEastAsia" w:eastAsiaTheme="minorEastAsia" w:hAnsiTheme="minorEastAsia"/>
                <w:sz w:val="24"/>
                <w:szCs w:val="24"/>
              </w:rPr>
              <w:t>特殊条件：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F0" w:rsidRPr="00D44305" w:rsidRDefault="004800F0" w:rsidP="004800F0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4305">
              <w:rPr>
                <w:rFonts w:asciiTheme="minorEastAsia" w:eastAsiaTheme="minorEastAsia" w:hAnsiTheme="minorEastAsia"/>
                <w:sz w:val="24"/>
                <w:szCs w:val="24"/>
              </w:rPr>
              <w:t>暗室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F0" w:rsidRPr="00D44305" w:rsidRDefault="004800F0" w:rsidP="004800F0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4305">
              <w:rPr>
                <w:rFonts w:asciiTheme="minorEastAsia" w:eastAsiaTheme="minorEastAsia" w:hAnsiTheme="minorEastAsia"/>
                <w:sz w:val="24"/>
                <w:szCs w:val="24"/>
              </w:rPr>
              <w:t>暗室</w:t>
            </w:r>
          </w:p>
        </w:tc>
      </w:tr>
      <w:tr w:rsidR="00B23223" w:rsidRPr="00D44305" w:rsidTr="0015390E">
        <w:trPr>
          <w:trHeight w:val="567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223" w:rsidRPr="00D44305" w:rsidRDefault="00B23223" w:rsidP="0015390E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4305">
              <w:rPr>
                <w:rFonts w:asciiTheme="minorEastAsia" w:eastAsiaTheme="minorEastAsia" w:hAnsiTheme="minorEastAsia"/>
                <w:sz w:val="24"/>
                <w:szCs w:val="24"/>
              </w:rPr>
              <w:t>样品状况：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223" w:rsidRPr="00D44305" w:rsidRDefault="00B23223" w:rsidP="0015390E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4305">
              <w:rPr>
                <w:rFonts w:asciiTheme="minorEastAsia" w:eastAsiaTheme="minorEastAsia" w:hAnsiTheme="minorEastAsia"/>
                <w:sz w:val="24"/>
                <w:szCs w:val="24"/>
              </w:rPr>
              <w:t>正常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223" w:rsidRPr="00D44305" w:rsidRDefault="00B23223" w:rsidP="0015390E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4305">
              <w:rPr>
                <w:rFonts w:asciiTheme="minorEastAsia" w:eastAsiaTheme="minorEastAsia" w:hAnsiTheme="minorEastAsia"/>
                <w:sz w:val="24"/>
                <w:szCs w:val="24"/>
              </w:rPr>
              <w:t>正常</w:t>
            </w:r>
          </w:p>
        </w:tc>
      </w:tr>
    </w:tbl>
    <w:p w:rsidR="00FB41AA" w:rsidRPr="00D44305" w:rsidRDefault="00E12463" w:rsidP="00D44305">
      <w:pPr>
        <w:numPr>
          <w:ilvl w:val="0"/>
          <w:numId w:val="2"/>
        </w:numPr>
        <w:spacing w:beforeLines="50" w:line="360" w:lineRule="auto"/>
        <w:ind w:left="357" w:hanging="357"/>
        <w:rPr>
          <w:rFonts w:asciiTheme="minorEastAsia" w:eastAsiaTheme="minorEastAsia" w:hAnsiTheme="minorEastAsia"/>
          <w:b/>
          <w:sz w:val="28"/>
          <w:szCs w:val="28"/>
        </w:rPr>
      </w:pPr>
      <w:r w:rsidRPr="00D44305">
        <w:rPr>
          <w:rFonts w:asciiTheme="minorEastAsia" w:eastAsiaTheme="minorEastAsia" w:hAnsiTheme="minorEastAsia" w:hint="eastAsia"/>
          <w:b/>
          <w:sz w:val="28"/>
          <w:szCs w:val="28"/>
        </w:rPr>
        <w:t>校准设备</w:t>
      </w:r>
    </w:p>
    <w:p w:rsidR="00FB41AA" w:rsidRPr="00D44305" w:rsidRDefault="00E12463" w:rsidP="00D44305">
      <w:pPr>
        <w:spacing w:beforeLines="50" w:line="360" w:lineRule="auto"/>
        <w:ind w:left="357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 w:rsidRPr="00D44305">
        <w:rPr>
          <w:rFonts w:asciiTheme="minorEastAsia" w:eastAsiaTheme="minorEastAsia" w:hAnsiTheme="minorEastAsia"/>
          <w:sz w:val="24"/>
          <w:szCs w:val="24"/>
        </w:rPr>
        <w:t xml:space="preserve">表1 </w:t>
      </w:r>
      <w:r w:rsidRPr="00D44305">
        <w:rPr>
          <w:rFonts w:asciiTheme="minorEastAsia" w:eastAsiaTheme="minorEastAsia" w:hAnsiTheme="minorEastAsia" w:hint="eastAsia"/>
          <w:sz w:val="24"/>
          <w:szCs w:val="24"/>
        </w:rPr>
        <w:t>校准设备表</w:t>
      </w:r>
    </w:p>
    <w:tbl>
      <w:tblPr>
        <w:tblW w:w="89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91"/>
        <w:gridCol w:w="1658"/>
        <w:gridCol w:w="1483"/>
        <w:gridCol w:w="1557"/>
        <w:gridCol w:w="1476"/>
        <w:gridCol w:w="1266"/>
      </w:tblGrid>
      <w:tr w:rsidR="00FB41AA" w:rsidRPr="00D44305">
        <w:trPr>
          <w:cantSplit/>
          <w:trHeight w:val="416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1AA" w:rsidRPr="00D44305" w:rsidRDefault="00E12463">
            <w:pPr>
              <w:pStyle w:val="a1"/>
              <w:spacing w:line="360" w:lineRule="auto"/>
              <w:ind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4305">
              <w:rPr>
                <w:rFonts w:asciiTheme="minorEastAsia" w:eastAsiaTheme="minorEastAsia" w:hAnsiTheme="minorEastAsia" w:hint="eastAsia"/>
                <w:sz w:val="24"/>
                <w:szCs w:val="24"/>
              </w:rPr>
              <w:t>校准</w:t>
            </w:r>
            <w:r w:rsidRPr="00D44305">
              <w:rPr>
                <w:rFonts w:asciiTheme="minorEastAsia" w:eastAsiaTheme="minorEastAsia" w:hAnsiTheme="minorEastAsia"/>
                <w:sz w:val="24"/>
                <w:szCs w:val="24"/>
              </w:rPr>
              <w:t>使用的标准器</w:t>
            </w:r>
          </w:p>
        </w:tc>
      </w:tr>
      <w:tr w:rsidR="0088252F" w:rsidRPr="00D44305" w:rsidTr="00204097">
        <w:trPr>
          <w:cantSplit/>
          <w:trHeight w:val="350"/>
        </w:trPr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52F" w:rsidRPr="00D44305" w:rsidRDefault="0088252F">
            <w:pPr>
              <w:pStyle w:val="a1"/>
              <w:spacing w:line="360" w:lineRule="auto"/>
              <w:ind w:firstLine="34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4305">
              <w:rPr>
                <w:rFonts w:asciiTheme="minorEastAsia" w:eastAsiaTheme="minorEastAsia" w:hAnsiTheme="minorEastAsia"/>
                <w:sz w:val="24"/>
                <w:szCs w:val="24"/>
              </w:rPr>
              <w:t>名称</w:t>
            </w:r>
            <w:r w:rsidRPr="00D44305">
              <w:rPr>
                <w:rFonts w:asciiTheme="minorEastAsia" w:eastAsiaTheme="minorEastAsia" w:hAnsiTheme="minorEastAsia" w:hint="eastAsia"/>
                <w:sz w:val="24"/>
                <w:szCs w:val="24"/>
              </w:rPr>
              <w:t>/型号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52F" w:rsidRPr="00D44305" w:rsidRDefault="0088252F">
            <w:pPr>
              <w:pStyle w:val="a1"/>
              <w:spacing w:line="360" w:lineRule="auto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4305">
              <w:rPr>
                <w:rFonts w:asciiTheme="minorEastAsia" w:eastAsiaTheme="minorEastAsia" w:hAnsiTheme="minorEastAsia" w:hint="eastAsia"/>
                <w:sz w:val="24"/>
                <w:szCs w:val="24"/>
              </w:rPr>
              <w:t>编号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52F" w:rsidRPr="00D44305" w:rsidRDefault="0088252F" w:rsidP="00D5721D">
            <w:pPr>
              <w:pStyle w:val="a1"/>
              <w:spacing w:line="360" w:lineRule="auto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4305">
              <w:rPr>
                <w:rFonts w:asciiTheme="minorEastAsia" w:eastAsiaTheme="minorEastAsia" w:hAnsiTheme="minorEastAsia"/>
                <w:sz w:val="24"/>
                <w:szCs w:val="24"/>
              </w:rPr>
              <w:t>测量范围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52F" w:rsidRPr="00D44305" w:rsidRDefault="0088252F">
            <w:pPr>
              <w:pStyle w:val="a1"/>
              <w:spacing w:line="360" w:lineRule="auto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4305">
              <w:rPr>
                <w:rFonts w:asciiTheme="minorEastAsia" w:eastAsiaTheme="minorEastAsia" w:hAnsiTheme="minorEastAsia"/>
                <w:sz w:val="24"/>
                <w:szCs w:val="24"/>
              </w:rPr>
              <w:t>不确定度/准确度等级/最大允许误差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52F" w:rsidRPr="00D44305" w:rsidRDefault="0088252F">
            <w:pPr>
              <w:pStyle w:val="a1"/>
              <w:spacing w:line="360" w:lineRule="auto"/>
              <w:ind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4305">
              <w:rPr>
                <w:rFonts w:asciiTheme="minorEastAsia" w:eastAsiaTheme="minorEastAsia" w:hAnsiTheme="minorEastAsia"/>
                <w:sz w:val="24"/>
                <w:szCs w:val="24"/>
              </w:rPr>
              <w:t>检定/校准证书编号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52F" w:rsidRPr="00D44305" w:rsidRDefault="0088252F">
            <w:pPr>
              <w:pStyle w:val="a1"/>
              <w:spacing w:line="360" w:lineRule="auto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4305">
              <w:rPr>
                <w:rFonts w:asciiTheme="minorEastAsia" w:eastAsiaTheme="minorEastAsia" w:hAnsiTheme="minorEastAsia"/>
                <w:sz w:val="24"/>
                <w:szCs w:val="24"/>
              </w:rPr>
              <w:t>有效期至</w:t>
            </w:r>
          </w:p>
        </w:tc>
      </w:tr>
      <w:tr w:rsidR="009B563C" w:rsidRPr="00D44305" w:rsidTr="00204097">
        <w:trPr>
          <w:cantSplit/>
          <w:trHeight w:val="350"/>
        </w:trPr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3C" w:rsidRPr="00D44305" w:rsidRDefault="009B563C" w:rsidP="009B563C">
            <w:pPr>
              <w:pStyle w:val="a1"/>
              <w:spacing w:line="360" w:lineRule="auto"/>
              <w:ind w:firstLine="34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4305">
              <w:rPr>
                <w:rFonts w:asciiTheme="minorEastAsia" w:eastAsiaTheme="minorEastAsia" w:hAnsiTheme="minorEastAsia" w:hint="eastAsia"/>
                <w:sz w:val="21"/>
                <w:szCs w:val="21"/>
              </w:rPr>
              <w:t>红外平行光管</w:t>
            </w:r>
          </w:p>
          <w:p w:rsidR="009B563C" w:rsidRPr="00D44305" w:rsidRDefault="009B563C" w:rsidP="009B563C">
            <w:pPr>
              <w:pStyle w:val="a1"/>
              <w:spacing w:line="360" w:lineRule="auto"/>
              <w:ind w:firstLine="34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4305">
              <w:rPr>
                <w:rFonts w:asciiTheme="minorEastAsia" w:eastAsiaTheme="minorEastAsia" w:hAnsiTheme="minorEastAsia" w:hint="eastAsia"/>
                <w:sz w:val="21"/>
                <w:szCs w:val="21"/>
              </w:rPr>
              <w:t>SR800N-4D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3C" w:rsidRPr="00D44305" w:rsidRDefault="009B563C" w:rsidP="009B563C">
            <w:pPr>
              <w:pStyle w:val="a1"/>
              <w:spacing w:line="360" w:lineRule="auto"/>
              <w:ind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4305">
              <w:rPr>
                <w:rFonts w:asciiTheme="minorEastAsia" w:eastAsiaTheme="minorEastAsia" w:hAnsiTheme="minorEastAsia" w:hint="eastAsia"/>
                <w:sz w:val="21"/>
                <w:szCs w:val="21"/>
              </w:rPr>
              <w:t>19SR800R-0391001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3C" w:rsidRPr="00D44305" w:rsidRDefault="009B563C" w:rsidP="009B563C">
            <w:pPr>
              <w:pStyle w:val="a1"/>
              <w:spacing w:line="360" w:lineRule="auto"/>
              <w:ind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4305">
              <w:rPr>
                <w:rFonts w:asciiTheme="minorEastAsia" w:eastAsiaTheme="minorEastAsia" w:hAnsiTheme="minorEastAsia" w:hint="eastAsia"/>
                <w:sz w:val="21"/>
                <w:szCs w:val="21"/>
              </w:rPr>
              <w:t>差分温度范围：-20</w:t>
            </w:r>
            <w:r w:rsidRPr="00D4430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℃～+60℃（随环境温度）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3C" w:rsidRPr="00D44305" w:rsidRDefault="009B563C" w:rsidP="009B563C">
            <w:pPr>
              <w:pStyle w:val="a1"/>
              <w:spacing w:line="360" w:lineRule="auto"/>
              <w:ind w:firstLine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D44305">
              <w:rPr>
                <w:rFonts w:asciiTheme="minorEastAsia" w:eastAsiaTheme="minorEastAsia" w:hAnsiTheme="minorEastAsia" w:hint="eastAsia"/>
                <w:sz w:val="21"/>
                <w:szCs w:val="21"/>
              </w:rPr>
              <w:t>温度稳定性：±0.00</w:t>
            </w:r>
            <w:r w:rsidR="0084184D" w:rsidRPr="00D44305">
              <w:rPr>
                <w:rFonts w:asciiTheme="minorEastAsia" w:eastAsiaTheme="minorEastAsia" w:hAnsiTheme="minorEastAsia" w:hint="eastAsia"/>
                <w:sz w:val="21"/>
                <w:szCs w:val="21"/>
              </w:rPr>
              <w:t>5</w:t>
            </w:r>
            <w:r w:rsidRPr="00D44305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℃</w:t>
            </w:r>
          </w:p>
          <w:p w:rsidR="009B563C" w:rsidRPr="00D44305" w:rsidRDefault="009B563C" w:rsidP="009B563C">
            <w:pPr>
              <w:pStyle w:val="a1"/>
              <w:spacing w:line="360" w:lineRule="auto"/>
              <w:ind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4305">
              <w:rPr>
                <w:rFonts w:asciiTheme="minorEastAsia" w:eastAsiaTheme="minorEastAsia" w:hAnsiTheme="minorEastAsia" w:hint="eastAsia"/>
                <w:sz w:val="21"/>
                <w:szCs w:val="21"/>
              </w:rPr>
              <w:t>温度均匀度：±0.01</w:t>
            </w:r>
            <w:r w:rsidRPr="00D44305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3C" w:rsidRPr="00D44305" w:rsidRDefault="009B563C" w:rsidP="009B563C">
            <w:pPr>
              <w:pStyle w:val="a1"/>
              <w:spacing w:line="360" w:lineRule="auto"/>
              <w:ind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4305">
              <w:rPr>
                <w:rFonts w:asciiTheme="minorEastAsia" w:eastAsiaTheme="minorEastAsia" w:hAnsiTheme="minorEastAsia" w:hint="eastAsia"/>
                <w:sz w:val="21"/>
                <w:szCs w:val="21"/>
              </w:rPr>
              <w:t>2024030086</w:t>
            </w:r>
            <w:r w:rsidR="008F408F" w:rsidRPr="00D44305">
              <w:rPr>
                <w:rFonts w:asciiTheme="minorEastAsia" w:eastAsiaTheme="minorEastAsia" w:hAnsiTheme="minorEastAsia" w:hint="eastAsia"/>
                <w:sz w:val="21"/>
                <w:szCs w:val="21"/>
              </w:rPr>
              <w:t>80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3C" w:rsidRPr="00D44305" w:rsidRDefault="009B563C" w:rsidP="009B563C">
            <w:pPr>
              <w:pStyle w:val="a1"/>
              <w:spacing w:line="360" w:lineRule="auto"/>
              <w:ind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4305">
              <w:rPr>
                <w:rFonts w:asciiTheme="minorEastAsia" w:eastAsiaTheme="minorEastAsia" w:hAnsiTheme="minorEastAsia" w:hint="eastAsia"/>
                <w:sz w:val="21"/>
                <w:szCs w:val="21"/>
              </w:rPr>
              <w:t>202</w:t>
            </w:r>
            <w:r w:rsidR="008F408F" w:rsidRPr="00D44305">
              <w:rPr>
                <w:rFonts w:asciiTheme="minorEastAsia" w:eastAsiaTheme="minorEastAsia" w:hAnsiTheme="minorEastAsia" w:hint="eastAsia"/>
                <w:sz w:val="21"/>
                <w:szCs w:val="21"/>
              </w:rPr>
              <w:t>5</w:t>
            </w:r>
            <w:r w:rsidRPr="00D44305">
              <w:rPr>
                <w:rFonts w:asciiTheme="minorEastAsia" w:eastAsiaTheme="minorEastAsia" w:hAnsiTheme="minorEastAsia" w:hint="eastAsia"/>
                <w:sz w:val="21"/>
                <w:szCs w:val="21"/>
              </w:rPr>
              <w:t>/03/13</w:t>
            </w:r>
          </w:p>
        </w:tc>
      </w:tr>
    </w:tbl>
    <w:p w:rsidR="00FB41AA" w:rsidRPr="00D44305" w:rsidRDefault="00E12463" w:rsidP="00D44305">
      <w:pPr>
        <w:numPr>
          <w:ilvl w:val="0"/>
          <w:numId w:val="2"/>
        </w:numPr>
        <w:spacing w:beforeLines="50" w:line="360" w:lineRule="auto"/>
        <w:ind w:left="357" w:hanging="357"/>
        <w:rPr>
          <w:rFonts w:asciiTheme="minorEastAsia" w:eastAsiaTheme="minorEastAsia" w:hAnsiTheme="minorEastAsia"/>
          <w:b/>
          <w:sz w:val="28"/>
          <w:szCs w:val="28"/>
        </w:rPr>
      </w:pPr>
      <w:r w:rsidRPr="00D44305">
        <w:rPr>
          <w:rFonts w:asciiTheme="minorEastAsia" w:eastAsiaTheme="minorEastAsia" w:hAnsiTheme="minorEastAsia" w:hint="eastAsia"/>
          <w:b/>
          <w:sz w:val="28"/>
          <w:szCs w:val="28"/>
        </w:rPr>
        <w:t>校准人</w:t>
      </w:r>
    </w:p>
    <w:p w:rsidR="00FB41AA" w:rsidRPr="00D44305" w:rsidRDefault="000C7FCC" w:rsidP="000C7FCC">
      <w:pPr>
        <w:spacing w:line="360" w:lineRule="auto"/>
        <w:ind w:left="36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44305">
        <w:rPr>
          <w:rFonts w:asciiTheme="minorEastAsia" w:eastAsiaTheme="minorEastAsia" w:hAnsiTheme="minorEastAsia" w:hint="eastAsia"/>
          <w:sz w:val="24"/>
          <w:szCs w:val="24"/>
        </w:rPr>
        <w:lastRenderedPageBreak/>
        <w:t>欧阳刚</w:t>
      </w:r>
      <w:r w:rsidR="00BE2DC8" w:rsidRPr="00D44305">
        <w:rPr>
          <w:rFonts w:asciiTheme="minorEastAsia" w:eastAsiaTheme="minorEastAsia" w:hAnsiTheme="minorEastAsia" w:hint="eastAsia"/>
          <w:sz w:val="24"/>
          <w:szCs w:val="24"/>
        </w:rPr>
        <w:t>，***</w:t>
      </w:r>
    </w:p>
    <w:p w:rsidR="00FB41AA" w:rsidRPr="00D44305" w:rsidRDefault="00E12463" w:rsidP="00D44305">
      <w:pPr>
        <w:numPr>
          <w:ilvl w:val="0"/>
          <w:numId w:val="2"/>
        </w:numPr>
        <w:spacing w:beforeLines="50" w:line="360" w:lineRule="auto"/>
        <w:ind w:left="357" w:hanging="357"/>
        <w:rPr>
          <w:rFonts w:asciiTheme="minorEastAsia" w:eastAsiaTheme="minorEastAsia" w:hAnsiTheme="minorEastAsia"/>
          <w:b/>
          <w:sz w:val="28"/>
          <w:szCs w:val="28"/>
        </w:rPr>
      </w:pPr>
      <w:r w:rsidRPr="00D44305">
        <w:rPr>
          <w:rFonts w:asciiTheme="minorEastAsia" w:eastAsiaTheme="minorEastAsia" w:hAnsiTheme="minorEastAsia" w:hint="eastAsia"/>
          <w:b/>
          <w:sz w:val="28"/>
          <w:szCs w:val="28"/>
        </w:rPr>
        <w:t>被校样品信息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96"/>
        <w:gridCol w:w="2297"/>
        <w:gridCol w:w="2297"/>
        <w:gridCol w:w="2299"/>
      </w:tblGrid>
      <w:tr w:rsidR="000B6CB9" w:rsidRPr="00D44305" w:rsidTr="000B6CB9">
        <w:trPr>
          <w:cantSplit/>
          <w:trHeight w:val="567"/>
        </w:trPr>
        <w:tc>
          <w:tcPr>
            <w:tcW w:w="1249" w:type="pct"/>
            <w:vAlign w:val="center"/>
          </w:tcPr>
          <w:p w:rsidR="000B6CB9" w:rsidRPr="00D44305" w:rsidRDefault="000B6CB9" w:rsidP="0015390E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4305">
              <w:rPr>
                <w:rFonts w:asciiTheme="minorEastAsia" w:eastAsiaTheme="minorEastAsia" w:hAnsiTheme="minorEastAsia"/>
                <w:sz w:val="24"/>
                <w:szCs w:val="24"/>
              </w:rPr>
              <w:t>名称</w:t>
            </w:r>
          </w:p>
        </w:tc>
        <w:tc>
          <w:tcPr>
            <w:tcW w:w="1250" w:type="pct"/>
            <w:vAlign w:val="center"/>
          </w:tcPr>
          <w:p w:rsidR="000B6CB9" w:rsidRPr="00D44305" w:rsidRDefault="000B6CB9" w:rsidP="0015390E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4305">
              <w:rPr>
                <w:rFonts w:asciiTheme="minorEastAsia" w:eastAsiaTheme="minorEastAsia" w:hAnsiTheme="minorEastAsia"/>
                <w:sz w:val="24"/>
                <w:szCs w:val="24"/>
              </w:rPr>
              <w:t>型号</w:t>
            </w:r>
          </w:p>
        </w:tc>
        <w:tc>
          <w:tcPr>
            <w:tcW w:w="1250" w:type="pct"/>
            <w:vAlign w:val="center"/>
          </w:tcPr>
          <w:p w:rsidR="000B6CB9" w:rsidRPr="00D44305" w:rsidRDefault="000B6CB9" w:rsidP="0015390E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4305">
              <w:rPr>
                <w:rFonts w:asciiTheme="minorEastAsia" w:eastAsiaTheme="minorEastAsia" w:hAnsiTheme="minorEastAsia"/>
                <w:sz w:val="24"/>
                <w:szCs w:val="24"/>
              </w:rPr>
              <w:t>编号</w:t>
            </w:r>
          </w:p>
        </w:tc>
        <w:tc>
          <w:tcPr>
            <w:tcW w:w="1251" w:type="pct"/>
            <w:vAlign w:val="center"/>
          </w:tcPr>
          <w:p w:rsidR="000B6CB9" w:rsidRPr="00D44305" w:rsidRDefault="000B6CB9" w:rsidP="0015390E">
            <w:pPr>
              <w:adjustRightInd/>
              <w:jc w:val="center"/>
              <w:outlineLvl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4305">
              <w:rPr>
                <w:rFonts w:asciiTheme="minorEastAsia" w:eastAsiaTheme="minorEastAsia" w:hAnsiTheme="minorEastAsia"/>
                <w:sz w:val="24"/>
                <w:szCs w:val="24"/>
              </w:rPr>
              <w:t>生产厂商</w:t>
            </w:r>
          </w:p>
        </w:tc>
      </w:tr>
      <w:tr w:rsidR="005A7635" w:rsidRPr="00D44305" w:rsidTr="000B6CB9">
        <w:trPr>
          <w:cantSplit/>
          <w:trHeight w:val="567"/>
        </w:trPr>
        <w:tc>
          <w:tcPr>
            <w:tcW w:w="1249" w:type="pct"/>
            <w:vAlign w:val="center"/>
          </w:tcPr>
          <w:p w:rsidR="005A7635" w:rsidRPr="00D44305" w:rsidRDefault="005A7635" w:rsidP="005A7635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4305">
              <w:rPr>
                <w:rFonts w:asciiTheme="minorEastAsia" w:eastAsiaTheme="minorEastAsia" w:hAnsiTheme="minorEastAsia" w:hint="eastAsia"/>
                <w:sz w:val="24"/>
                <w:szCs w:val="24"/>
              </w:rPr>
              <w:t>**红外成像设备</w:t>
            </w:r>
          </w:p>
        </w:tc>
        <w:tc>
          <w:tcPr>
            <w:tcW w:w="1250" w:type="pct"/>
            <w:vAlign w:val="center"/>
          </w:tcPr>
          <w:p w:rsidR="005A7635" w:rsidRPr="00D44305" w:rsidRDefault="005A7635" w:rsidP="005A7635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4305">
              <w:rPr>
                <w:rFonts w:asciiTheme="minorEastAsia" w:eastAsiaTheme="minorEastAsia" w:hAnsiTheme="minorEastAsia" w:hint="eastAsia"/>
                <w:sz w:val="24"/>
                <w:szCs w:val="24"/>
              </w:rPr>
              <w:t>WXK107</w:t>
            </w:r>
          </w:p>
        </w:tc>
        <w:tc>
          <w:tcPr>
            <w:tcW w:w="1250" w:type="pct"/>
            <w:vAlign w:val="center"/>
          </w:tcPr>
          <w:p w:rsidR="005A7635" w:rsidRPr="00D44305" w:rsidRDefault="005A7635" w:rsidP="005A7635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4305">
              <w:rPr>
                <w:rFonts w:asciiTheme="minorEastAsia" w:eastAsiaTheme="minorEastAsia" w:hAnsiTheme="minorEastAsia" w:hint="eastAsia"/>
                <w:sz w:val="24"/>
                <w:szCs w:val="24"/>
              </w:rPr>
              <w:t>WXK107-105-209</w:t>
            </w:r>
          </w:p>
        </w:tc>
        <w:tc>
          <w:tcPr>
            <w:tcW w:w="1251" w:type="pct"/>
            <w:vAlign w:val="center"/>
          </w:tcPr>
          <w:p w:rsidR="005A7635" w:rsidRPr="00D44305" w:rsidRDefault="005A7635" w:rsidP="005A7635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44305">
              <w:rPr>
                <w:rFonts w:asciiTheme="minorEastAsia" w:eastAsiaTheme="minorEastAsia" w:hAnsiTheme="minorEastAsia" w:hint="eastAsia"/>
                <w:sz w:val="24"/>
                <w:szCs w:val="24"/>
              </w:rPr>
              <w:t>西南技术物理研究所</w:t>
            </w:r>
          </w:p>
        </w:tc>
      </w:tr>
    </w:tbl>
    <w:p w:rsidR="000B6CB9" w:rsidRPr="00D44305" w:rsidRDefault="000B6CB9">
      <w:pPr>
        <w:widowControl/>
        <w:rPr>
          <w:rFonts w:asciiTheme="minorEastAsia" w:eastAsiaTheme="minorEastAsia" w:hAnsiTheme="minorEastAsia"/>
          <w:b/>
          <w:sz w:val="28"/>
          <w:szCs w:val="28"/>
        </w:rPr>
      </w:pPr>
    </w:p>
    <w:p w:rsidR="00FB41AA" w:rsidRPr="00D44305" w:rsidRDefault="00E12463" w:rsidP="00D44305">
      <w:pPr>
        <w:numPr>
          <w:ilvl w:val="0"/>
          <w:numId w:val="2"/>
        </w:numPr>
        <w:spacing w:beforeLines="50" w:line="360" w:lineRule="auto"/>
        <w:ind w:left="357" w:hanging="357"/>
        <w:rPr>
          <w:rFonts w:asciiTheme="minorEastAsia" w:eastAsiaTheme="minorEastAsia" w:hAnsiTheme="minorEastAsia"/>
          <w:b/>
          <w:sz w:val="28"/>
          <w:szCs w:val="28"/>
        </w:rPr>
      </w:pPr>
      <w:r w:rsidRPr="00D44305">
        <w:rPr>
          <w:rFonts w:asciiTheme="minorEastAsia" w:eastAsiaTheme="minorEastAsia" w:hAnsiTheme="minorEastAsia" w:hint="eastAsia"/>
          <w:b/>
          <w:sz w:val="28"/>
          <w:szCs w:val="28"/>
        </w:rPr>
        <w:t>校准方法及结果</w:t>
      </w:r>
    </w:p>
    <w:p w:rsidR="007E44CE" w:rsidRPr="00D44305" w:rsidRDefault="00AF3946" w:rsidP="009009DC">
      <w:pPr>
        <w:textAlignment w:val="center"/>
        <w:rPr>
          <w:rFonts w:ascii="宋体" w:hAnsi="宋体"/>
          <w:sz w:val="24"/>
          <w:szCs w:val="24"/>
        </w:rPr>
      </w:pPr>
      <w:r w:rsidRPr="00D44305">
        <w:rPr>
          <w:noProof/>
          <w:sz w:val="24"/>
        </w:rPr>
        <w:pict>
          <v:rect id="_x0000_s2072" style="position:absolute;margin-left:0;margin-top:0;width:50pt;height:50pt;z-index:251661312;visibility:hidden;mso-wrap-distance-left:3.17492mm;mso-wrap-distance-right:3.17492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">
            <v:path arrowok="t"/>
          </v:rect>
        </w:pict>
      </w:r>
      <w:r w:rsidRPr="00D44305">
        <w:rPr>
          <w:noProof/>
          <w:sz w:val="24"/>
        </w:rPr>
        <w:pict>
          <v:rect id="_x0000_s2073" style="position:absolute;margin-left:0;margin-top:0;width:50pt;height:50pt;z-index:251662336;visibility:hidden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">
            <v:path arrowok="t"/>
          </v:rect>
        </w:pict>
      </w:r>
      <w:r w:rsidRPr="00D44305">
        <w:rPr>
          <w:sz w:val="24"/>
        </w:rPr>
        <w:pict>
          <v:rect id="_x0000_s2074" style="position:absolute;margin-left:0;margin-top:0;width:50pt;height:50pt;z-index:251663360;visibility:hidden">
            <v:path shadowok="f" o:extrusionok="f" strokeok="f" gradientshapeok="f" fillok="f"/>
            <o:lock v:ext="edit" selection="t" shapetype="t"/>
          </v:rect>
        </w:pict>
      </w:r>
      <w:r w:rsidR="00C830A1" w:rsidRPr="00D44305">
        <w:rPr>
          <w:rFonts w:ascii="宋体" w:hAnsi="宋体" w:hint="eastAsia"/>
          <w:sz w:val="24"/>
          <w:szCs w:val="24"/>
        </w:rPr>
        <w:t>校准方法：</w:t>
      </w:r>
      <w:r w:rsidR="00693789" w:rsidRPr="00D44305">
        <w:rPr>
          <w:rFonts w:ascii="宋体" w:hAnsi="宋体" w:hint="eastAsia"/>
          <w:sz w:val="24"/>
          <w:szCs w:val="24"/>
        </w:rPr>
        <w:t>将黑体辐射源（或温差面源黑体辐射源）标称温差</w:t>
      </w:r>
      <w:r w:rsidR="00693789" w:rsidRPr="00D44305">
        <w:rPr>
          <w:rFonts w:ascii="MS Mincho" w:eastAsia="MS Mincho" w:hAnsi="MS Mincho" w:cs="MS Mincho" w:hint="eastAsia"/>
          <w:sz w:val="24"/>
          <w:szCs w:val="24"/>
        </w:rPr>
        <w:t>∆</w:t>
      </w:r>
      <w:r w:rsidR="00693789" w:rsidRPr="00D44305">
        <w:rPr>
          <w:rFonts w:ascii="宋体" w:hAnsi="宋体"/>
          <w:sz w:val="24"/>
          <w:szCs w:val="24"/>
        </w:rPr>
        <w:t>T</w:t>
      </w:r>
      <w:r w:rsidR="00693789" w:rsidRPr="00D44305">
        <w:rPr>
          <w:rFonts w:ascii="宋体" w:hAnsi="宋体" w:hint="eastAsia"/>
          <w:sz w:val="24"/>
          <w:szCs w:val="24"/>
        </w:rPr>
        <w:t>（目标靶杆的标称温度减去共轭目标靶杆的标称温度，零或正数）设置为零。</w:t>
      </w:r>
    </w:p>
    <w:p w:rsidR="001F2665" w:rsidRPr="00D44305" w:rsidRDefault="001F2665" w:rsidP="004841B1">
      <w:pPr>
        <w:autoSpaceDE/>
        <w:autoSpaceDN/>
        <w:adjustRightInd/>
        <w:spacing w:line="360" w:lineRule="auto"/>
        <w:ind w:firstLineChars="200" w:firstLine="480"/>
        <w:textAlignment w:val="auto"/>
        <w:rPr>
          <w:rFonts w:ascii="宋体" w:hAnsi="宋体"/>
          <w:sz w:val="24"/>
          <w:szCs w:val="24"/>
        </w:rPr>
      </w:pPr>
      <w:r w:rsidRPr="00D44305">
        <w:rPr>
          <w:rFonts w:ascii="宋体" w:hAnsi="宋体" w:hint="eastAsia"/>
          <w:sz w:val="24"/>
          <w:szCs w:val="24"/>
        </w:rPr>
        <w:t>逐渐增加标称ΔT，增量不超过0.1℃，直到观察者发出信号。</w:t>
      </w:r>
    </w:p>
    <w:p w:rsidR="001F2665" w:rsidRPr="00D44305" w:rsidRDefault="001F2665" w:rsidP="004841B1">
      <w:pPr>
        <w:autoSpaceDE/>
        <w:autoSpaceDN/>
        <w:adjustRightInd/>
        <w:spacing w:line="360" w:lineRule="auto"/>
        <w:ind w:firstLineChars="200" w:firstLine="480"/>
        <w:textAlignment w:val="auto"/>
        <w:rPr>
          <w:rFonts w:ascii="宋体" w:hAnsi="宋体"/>
          <w:sz w:val="24"/>
          <w:szCs w:val="24"/>
        </w:rPr>
      </w:pPr>
      <w:r w:rsidRPr="00D44305">
        <w:rPr>
          <w:rFonts w:ascii="宋体" w:hAnsi="宋体" w:hint="eastAsia"/>
          <w:sz w:val="24"/>
          <w:szCs w:val="24"/>
        </w:rPr>
        <w:t>三个观察者中至少有两个给出信号，标称ΔT记录为ΔT</w:t>
      </w:r>
      <w:r w:rsidRPr="00D44305">
        <w:rPr>
          <w:rFonts w:ascii="宋体" w:hAnsi="宋体" w:hint="eastAsia"/>
          <w:sz w:val="24"/>
          <w:szCs w:val="24"/>
          <w:vertAlign w:val="subscript"/>
        </w:rPr>
        <w:t>1</w:t>
      </w:r>
    </w:p>
    <w:p w:rsidR="007E44CE" w:rsidRPr="00D44305" w:rsidRDefault="001F2665" w:rsidP="001F2665">
      <w:pPr>
        <w:autoSpaceDE/>
        <w:autoSpaceDN/>
        <w:adjustRightInd/>
        <w:spacing w:line="360" w:lineRule="auto"/>
        <w:ind w:firstLineChars="200" w:firstLine="480"/>
        <w:textAlignment w:val="auto"/>
        <w:rPr>
          <w:rFonts w:ascii="宋体" w:hAnsi="宋体"/>
          <w:sz w:val="24"/>
          <w:szCs w:val="24"/>
        </w:rPr>
      </w:pPr>
      <w:r w:rsidRPr="00D44305">
        <w:rPr>
          <w:rFonts w:ascii="宋体" w:hAnsi="宋体" w:hint="eastAsia"/>
          <w:sz w:val="24"/>
          <w:szCs w:val="24"/>
        </w:rPr>
        <w:t>将标称ΔT设置为零。逐渐减小标称ΔT，增量不超过0.1℃，直到观察者发出信号。三个观察者中至少有两个给出信号，标称ΔT记录为ΔT</w:t>
      </w:r>
      <w:r w:rsidRPr="00D44305">
        <w:rPr>
          <w:rFonts w:ascii="宋体" w:hAnsi="宋体" w:hint="eastAsia"/>
          <w:sz w:val="24"/>
          <w:szCs w:val="24"/>
          <w:vertAlign w:val="subscript"/>
        </w:rPr>
        <w:t>2</w:t>
      </w:r>
      <w:r w:rsidRPr="00D44305">
        <w:rPr>
          <w:rFonts w:ascii="宋体" w:hAnsi="宋体" w:hint="eastAsia"/>
          <w:sz w:val="24"/>
          <w:szCs w:val="24"/>
        </w:rPr>
        <w:t>。</w:t>
      </w:r>
    </w:p>
    <w:p w:rsidR="00FE19D3" w:rsidRPr="00D44305" w:rsidRDefault="00FE19D3" w:rsidP="00FE19D3">
      <w:pPr>
        <w:spacing w:line="312" w:lineRule="auto"/>
        <w:ind w:firstLineChars="200" w:firstLine="480"/>
        <w:rPr>
          <w:rFonts w:ascii="宋体" w:hAnsi="宋体"/>
          <w:sz w:val="24"/>
          <w:szCs w:val="24"/>
        </w:rPr>
      </w:pPr>
      <w:r w:rsidRPr="00D44305">
        <w:rPr>
          <w:rFonts w:ascii="宋体" w:hAnsi="宋体" w:hint="eastAsia"/>
          <w:sz w:val="24"/>
          <w:szCs w:val="24"/>
        </w:rPr>
        <w:t>空间频率</w:t>
      </w:r>
      <m:oMath>
        <m:r>
          <w:rPr>
            <w:rFonts w:ascii="Cambria Math" w:hAnsi="Cambria Math"/>
            <w:sz w:val="24"/>
            <w:szCs w:val="24"/>
          </w:rPr>
          <m:t>f</m:t>
        </m:r>
      </m:oMath>
      <w:r w:rsidRPr="00D44305">
        <w:rPr>
          <w:rFonts w:ascii="宋体" w:hAnsi="宋体" w:hint="eastAsia"/>
          <w:sz w:val="24"/>
          <w:szCs w:val="24"/>
        </w:rPr>
        <w:t>下的MRTD，ΔT</w:t>
      </w:r>
      <w:r w:rsidRPr="00D44305">
        <w:rPr>
          <w:rFonts w:ascii="宋体" w:hAnsi="宋体" w:hint="eastAsia"/>
          <w:sz w:val="24"/>
          <w:szCs w:val="24"/>
          <w:vertAlign w:val="subscript"/>
        </w:rPr>
        <w:t>MR</w:t>
      </w:r>
      <w:r w:rsidRPr="00D44305">
        <w:rPr>
          <w:rFonts w:ascii="宋体" w:hAnsi="宋体" w:hint="eastAsia"/>
          <w:sz w:val="24"/>
          <w:szCs w:val="24"/>
        </w:rPr>
        <w:t>由公式（3）给出：</w:t>
      </w:r>
    </w:p>
    <w:p w:rsidR="007E44CE" w:rsidRPr="00D44305" w:rsidRDefault="00AF3946" w:rsidP="009009DC">
      <w:pPr>
        <w:autoSpaceDE/>
        <w:autoSpaceDN/>
        <w:adjustRightInd/>
        <w:spacing w:line="360" w:lineRule="auto"/>
        <w:ind w:firstLineChars="200" w:firstLine="400"/>
        <w:jc w:val="center"/>
        <w:textAlignment w:val="auto"/>
        <w:rPr>
          <w:rFonts w:ascii="宋体" w:hAnsi="宋体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∆T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MR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∆T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∆T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den>
          </m:f>
        </m:oMath>
      </m:oMathPara>
    </w:p>
    <w:p w:rsidR="00C0078F" w:rsidRPr="00D44305" w:rsidRDefault="001D62F9" w:rsidP="00C0078F">
      <w:pPr>
        <w:textAlignment w:val="center"/>
        <w:rPr>
          <w:sz w:val="24"/>
        </w:rPr>
      </w:pPr>
      <w:r w:rsidRPr="00D44305">
        <w:rPr>
          <w:rFonts w:hint="eastAsia"/>
          <w:sz w:val="24"/>
        </w:rPr>
        <w:tab/>
      </w:r>
      <w:r w:rsidR="00C0078F" w:rsidRPr="00D44305">
        <w:rPr>
          <w:rFonts w:hint="eastAsia"/>
          <w:sz w:val="24"/>
        </w:rPr>
        <w:t>校准结果：最小可分辨温差</w:t>
      </w:r>
      <w:r w:rsidR="00C0078F" w:rsidRPr="00D44305">
        <w:rPr>
          <w:rFonts w:hint="eastAsia"/>
          <w:sz w:val="24"/>
        </w:rPr>
        <w:t>MRTD</w:t>
      </w:r>
    </w:p>
    <w:p w:rsidR="00C0078F" w:rsidRPr="00D44305" w:rsidRDefault="00C0078F" w:rsidP="00C0078F">
      <w:pPr>
        <w:textAlignment w:val="center"/>
        <w:rPr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5"/>
        <w:gridCol w:w="1271"/>
        <w:gridCol w:w="1248"/>
        <w:gridCol w:w="1739"/>
      </w:tblGrid>
      <w:tr w:rsidR="00C0078F" w:rsidRPr="00D44305" w:rsidTr="00C0078F">
        <w:trPr>
          <w:trHeight w:val="221"/>
          <w:jc w:val="center"/>
        </w:trPr>
        <w:tc>
          <w:tcPr>
            <w:tcW w:w="1665" w:type="dxa"/>
            <w:vMerge w:val="restart"/>
            <w:noWrap/>
            <w:vAlign w:val="center"/>
          </w:tcPr>
          <w:p w:rsidR="00C0078F" w:rsidRPr="00D44305" w:rsidRDefault="00C0078F" w:rsidP="0015390E">
            <w:pPr>
              <w:jc w:val="center"/>
              <w:textAlignment w:val="center"/>
              <w:rPr>
                <w:position w:val="-12"/>
                <w:sz w:val="24"/>
              </w:rPr>
            </w:pPr>
            <w:r w:rsidRPr="00D44305">
              <w:rPr>
                <w:sz w:val="24"/>
              </w:rPr>
              <w:t>空间频率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f</m:t>
              </m:r>
            </m:oMath>
            <w:r w:rsidRPr="00D44305">
              <w:rPr>
                <w:rFonts w:hAnsi="宋体"/>
                <w:sz w:val="24"/>
                <w:szCs w:val="24"/>
              </w:rPr>
              <w:t>（</w:t>
            </w:r>
            <w:r w:rsidRPr="00D44305">
              <w:rPr>
                <w:rFonts w:hAnsi="宋体" w:hint="eastAsia"/>
                <w:sz w:val="24"/>
                <w:szCs w:val="24"/>
              </w:rPr>
              <w:t>cy/mrad</w:t>
            </w:r>
            <w:r w:rsidRPr="00D44305">
              <w:rPr>
                <w:rFonts w:hAnsi="宋体"/>
                <w:sz w:val="24"/>
                <w:szCs w:val="24"/>
              </w:rPr>
              <w:t>）</w:t>
            </w:r>
          </w:p>
        </w:tc>
        <w:tc>
          <w:tcPr>
            <w:tcW w:w="2519" w:type="dxa"/>
            <w:gridSpan w:val="2"/>
            <w:noWrap/>
          </w:tcPr>
          <w:p w:rsidR="00C0078F" w:rsidRPr="00D44305" w:rsidRDefault="00C0078F" w:rsidP="0015390E">
            <w:pPr>
              <w:jc w:val="center"/>
            </w:pPr>
            <w:r w:rsidRPr="00D44305">
              <w:rPr>
                <w:sz w:val="24"/>
              </w:rPr>
              <w:t>标称温差</w:t>
            </w:r>
          </w:p>
        </w:tc>
        <w:tc>
          <w:tcPr>
            <w:tcW w:w="1739" w:type="dxa"/>
            <w:vMerge w:val="restart"/>
            <w:noWrap/>
          </w:tcPr>
          <w:p w:rsidR="00C0078F" w:rsidRPr="00D44305" w:rsidRDefault="00C0078F" w:rsidP="0015390E">
            <w:pPr>
              <w:jc w:val="center"/>
              <w:rPr>
                <w:sz w:val="24"/>
              </w:rPr>
            </w:pPr>
            <w:r w:rsidRPr="00D44305">
              <w:rPr>
                <w:sz w:val="24"/>
              </w:rPr>
              <w:t>MRTD</w:t>
            </w:r>
          </w:p>
          <w:p w:rsidR="00C0078F" w:rsidRPr="00D44305" w:rsidRDefault="00AF3946" w:rsidP="00326E56">
            <w:pPr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∆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m:r>
                </m:sub>
              </m:sSub>
            </m:oMath>
            <w:r w:rsidR="00C0078F" w:rsidRPr="00D44305">
              <w:rPr>
                <w:rFonts w:hAnsi="宋体"/>
                <w:sz w:val="24"/>
                <w:szCs w:val="24"/>
              </w:rPr>
              <w:t>（</w:t>
            </w:r>
            <w:r w:rsidR="00C0078F" w:rsidRPr="00D44305">
              <w:rPr>
                <w:rFonts w:hAnsi="宋体" w:hint="eastAsia"/>
                <w:sz w:val="24"/>
                <w:szCs w:val="24"/>
              </w:rPr>
              <w:t>℃</w:t>
            </w:r>
            <w:r w:rsidR="00C0078F" w:rsidRPr="00D44305">
              <w:rPr>
                <w:rFonts w:hAnsi="宋体"/>
                <w:sz w:val="24"/>
                <w:szCs w:val="24"/>
              </w:rPr>
              <w:t>）</w:t>
            </w:r>
          </w:p>
        </w:tc>
      </w:tr>
      <w:tr w:rsidR="00C0078F" w:rsidRPr="00D44305" w:rsidTr="00C0078F">
        <w:trPr>
          <w:trHeight w:val="311"/>
          <w:jc w:val="center"/>
        </w:trPr>
        <w:tc>
          <w:tcPr>
            <w:tcW w:w="1665" w:type="dxa"/>
            <w:vMerge/>
            <w:noWrap/>
          </w:tcPr>
          <w:p w:rsidR="00C0078F" w:rsidRPr="00D44305" w:rsidRDefault="00C0078F" w:rsidP="0015390E"/>
        </w:tc>
        <w:tc>
          <w:tcPr>
            <w:tcW w:w="1271" w:type="dxa"/>
            <w:noWrap/>
          </w:tcPr>
          <w:p w:rsidR="00C0078F" w:rsidRPr="00D44305" w:rsidRDefault="00AF3946" w:rsidP="0015390E">
            <w:pPr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∆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C0078F" w:rsidRPr="00D44305">
              <w:rPr>
                <w:rFonts w:hAnsi="宋体"/>
                <w:sz w:val="24"/>
                <w:szCs w:val="24"/>
              </w:rPr>
              <w:t>（</w:t>
            </w:r>
            <w:r w:rsidR="00C0078F" w:rsidRPr="00D44305">
              <w:rPr>
                <w:rFonts w:hAnsi="宋体" w:hint="eastAsia"/>
                <w:sz w:val="24"/>
                <w:szCs w:val="24"/>
              </w:rPr>
              <w:t>℃</w:t>
            </w:r>
            <w:r w:rsidR="00C0078F" w:rsidRPr="00D44305">
              <w:rPr>
                <w:rFonts w:hAnsi="宋体"/>
                <w:sz w:val="24"/>
                <w:szCs w:val="24"/>
              </w:rPr>
              <w:t>）</w:t>
            </w:r>
          </w:p>
        </w:tc>
        <w:tc>
          <w:tcPr>
            <w:tcW w:w="1248" w:type="dxa"/>
          </w:tcPr>
          <w:p w:rsidR="00C0078F" w:rsidRPr="00D44305" w:rsidRDefault="00AF3946" w:rsidP="0015390E">
            <w:pPr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∆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C0078F" w:rsidRPr="00D44305">
              <w:rPr>
                <w:rFonts w:hAnsi="宋体"/>
                <w:sz w:val="24"/>
                <w:szCs w:val="24"/>
              </w:rPr>
              <w:t>（</w:t>
            </w:r>
            <w:r w:rsidR="00C0078F" w:rsidRPr="00D44305">
              <w:rPr>
                <w:rFonts w:hAnsi="宋体" w:hint="eastAsia"/>
                <w:sz w:val="24"/>
                <w:szCs w:val="24"/>
              </w:rPr>
              <w:t>℃</w:t>
            </w:r>
            <w:r w:rsidR="00C0078F" w:rsidRPr="00D44305">
              <w:rPr>
                <w:rFonts w:hAnsi="宋体"/>
                <w:sz w:val="24"/>
                <w:szCs w:val="24"/>
              </w:rPr>
              <w:t>）</w:t>
            </w:r>
          </w:p>
        </w:tc>
        <w:tc>
          <w:tcPr>
            <w:tcW w:w="1739" w:type="dxa"/>
            <w:vMerge/>
            <w:noWrap/>
          </w:tcPr>
          <w:p w:rsidR="00C0078F" w:rsidRPr="00D44305" w:rsidRDefault="00C0078F" w:rsidP="0015390E"/>
        </w:tc>
      </w:tr>
      <w:tr w:rsidR="00C0078F" w:rsidRPr="00D44305" w:rsidTr="00C0078F">
        <w:trPr>
          <w:jc w:val="center"/>
        </w:trPr>
        <w:tc>
          <w:tcPr>
            <w:tcW w:w="1665" w:type="dxa"/>
            <w:noWrap/>
            <w:vAlign w:val="center"/>
          </w:tcPr>
          <w:p w:rsidR="00C0078F" w:rsidRPr="00D44305" w:rsidRDefault="00204097" w:rsidP="0015390E">
            <w:pPr>
              <w:jc w:val="center"/>
              <w:rPr>
                <w:position w:val="-12"/>
                <w:sz w:val="21"/>
                <w:szCs w:val="21"/>
              </w:rPr>
            </w:pPr>
            <w:r w:rsidRPr="00D44305">
              <w:rPr>
                <w:rFonts w:hint="eastAsia"/>
                <w:position w:val="-12"/>
                <w:sz w:val="21"/>
                <w:szCs w:val="21"/>
              </w:rPr>
              <w:t>3.01</w:t>
            </w:r>
          </w:p>
        </w:tc>
        <w:tc>
          <w:tcPr>
            <w:tcW w:w="1271" w:type="dxa"/>
            <w:noWrap/>
            <w:vAlign w:val="center"/>
          </w:tcPr>
          <w:p w:rsidR="00C0078F" w:rsidRPr="00D44305" w:rsidRDefault="00204097" w:rsidP="0015390E">
            <w:pPr>
              <w:jc w:val="center"/>
              <w:rPr>
                <w:position w:val="-12"/>
                <w:sz w:val="21"/>
                <w:szCs w:val="21"/>
              </w:rPr>
            </w:pPr>
            <w:r w:rsidRPr="00D44305">
              <w:rPr>
                <w:rFonts w:hint="eastAsia"/>
                <w:position w:val="-12"/>
                <w:sz w:val="21"/>
                <w:szCs w:val="21"/>
              </w:rPr>
              <w:t>0.220</w:t>
            </w:r>
          </w:p>
        </w:tc>
        <w:tc>
          <w:tcPr>
            <w:tcW w:w="1248" w:type="dxa"/>
            <w:vAlign w:val="center"/>
          </w:tcPr>
          <w:p w:rsidR="00C0078F" w:rsidRPr="00D44305" w:rsidRDefault="00204097" w:rsidP="0015390E">
            <w:pPr>
              <w:jc w:val="center"/>
              <w:rPr>
                <w:position w:val="-12"/>
                <w:sz w:val="21"/>
                <w:szCs w:val="21"/>
              </w:rPr>
            </w:pPr>
            <w:r w:rsidRPr="00D44305">
              <w:rPr>
                <w:rFonts w:hint="eastAsia"/>
                <w:position w:val="-12"/>
                <w:sz w:val="21"/>
                <w:szCs w:val="21"/>
              </w:rPr>
              <w:t>-0.220</w:t>
            </w:r>
          </w:p>
        </w:tc>
        <w:tc>
          <w:tcPr>
            <w:tcW w:w="1739" w:type="dxa"/>
            <w:noWrap/>
            <w:vAlign w:val="center"/>
          </w:tcPr>
          <w:p w:rsidR="00C0078F" w:rsidRPr="00D44305" w:rsidRDefault="00D31CFF" w:rsidP="0015390E">
            <w:pPr>
              <w:jc w:val="center"/>
              <w:rPr>
                <w:position w:val="-12"/>
                <w:sz w:val="21"/>
                <w:szCs w:val="21"/>
              </w:rPr>
            </w:pPr>
            <w:r w:rsidRPr="00D44305">
              <w:rPr>
                <w:rFonts w:hint="eastAsia"/>
                <w:position w:val="-12"/>
                <w:sz w:val="21"/>
                <w:szCs w:val="21"/>
              </w:rPr>
              <w:t>0.220</w:t>
            </w:r>
          </w:p>
        </w:tc>
      </w:tr>
      <w:tr w:rsidR="00D31CFF" w:rsidRPr="00D44305" w:rsidTr="00C0078F">
        <w:trPr>
          <w:jc w:val="center"/>
        </w:trPr>
        <w:tc>
          <w:tcPr>
            <w:tcW w:w="1665" w:type="dxa"/>
            <w:noWrap/>
            <w:vAlign w:val="center"/>
          </w:tcPr>
          <w:p w:rsidR="00D31CFF" w:rsidRPr="00D44305" w:rsidRDefault="00D31CFF" w:rsidP="00D31CFF">
            <w:pPr>
              <w:jc w:val="center"/>
              <w:rPr>
                <w:position w:val="-12"/>
                <w:sz w:val="24"/>
              </w:rPr>
            </w:pPr>
            <w:r w:rsidRPr="00D44305">
              <w:rPr>
                <w:rFonts w:hint="eastAsia"/>
                <w:position w:val="-12"/>
                <w:sz w:val="21"/>
                <w:szCs w:val="21"/>
              </w:rPr>
              <w:t>3.01</w:t>
            </w:r>
          </w:p>
        </w:tc>
        <w:tc>
          <w:tcPr>
            <w:tcW w:w="1271" w:type="dxa"/>
            <w:noWrap/>
            <w:vAlign w:val="center"/>
          </w:tcPr>
          <w:p w:rsidR="00D31CFF" w:rsidRPr="00D44305" w:rsidRDefault="00D31CFF" w:rsidP="00D31CFF">
            <w:pPr>
              <w:jc w:val="center"/>
              <w:rPr>
                <w:position w:val="-12"/>
                <w:sz w:val="24"/>
              </w:rPr>
            </w:pPr>
            <w:r w:rsidRPr="00D44305">
              <w:rPr>
                <w:rFonts w:hint="eastAsia"/>
                <w:position w:val="-12"/>
                <w:sz w:val="21"/>
                <w:szCs w:val="21"/>
              </w:rPr>
              <w:t>0.230</w:t>
            </w:r>
          </w:p>
        </w:tc>
        <w:tc>
          <w:tcPr>
            <w:tcW w:w="1248" w:type="dxa"/>
            <w:vAlign w:val="center"/>
          </w:tcPr>
          <w:p w:rsidR="00D31CFF" w:rsidRPr="00D44305" w:rsidRDefault="00D31CFF" w:rsidP="00D31CFF">
            <w:pPr>
              <w:jc w:val="center"/>
              <w:rPr>
                <w:position w:val="-12"/>
                <w:sz w:val="24"/>
              </w:rPr>
            </w:pPr>
            <w:r w:rsidRPr="00D44305">
              <w:rPr>
                <w:rFonts w:hint="eastAsia"/>
                <w:position w:val="-12"/>
                <w:sz w:val="21"/>
                <w:szCs w:val="21"/>
              </w:rPr>
              <w:t>-0.220</w:t>
            </w:r>
          </w:p>
        </w:tc>
        <w:tc>
          <w:tcPr>
            <w:tcW w:w="1739" w:type="dxa"/>
            <w:noWrap/>
            <w:vAlign w:val="center"/>
          </w:tcPr>
          <w:p w:rsidR="00D31CFF" w:rsidRPr="00D44305" w:rsidRDefault="00D31CFF" w:rsidP="00D31CFF">
            <w:pPr>
              <w:jc w:val="center"/>
              <w:rPr>
                <w:position w:val="-12"/>
                <w:sz w:val="24"/>
              </w:rPr>
            </w:pPr>
            <w:r w:rsidRPr="00D44305">
              <w:rPr>
                <w:rFonts w:hint="eastAsia"/>
                <w:position w:val="-12"/>
                <w:sz w:val="21"/>
                <w:szCs w:val="21"/>
              </w:rPr>
              <w:t>0.225</w:t>
            </w:r>
          </w:p>
        </w:tc>
      </w:tr>
      <w:tr w:rsidR="00D31CFF" w:rsidRPr="00D44305" w:rsidTr="00C0078F">
        <w:trPr>
          <w:jc w:val="center"/>
        </w:trPr>
        <w:tc>
          <w:tcPr>
            <w:tcW w:w="1665" w:type="dxa"/>
            <w:noWrap/>
            <w:vAlign w:val="center"/>
          </w:tcPr>
          <w:p w:rsidR="00D31CFF" w:rsidRPr="00D44305" w:rsidRDefault="00D31CFF" w:rsidP="00D31CFF">
            <w:pPr>
              <w:jc w:val="center"/>
              <w:rPr>
                <w:position w:val="-12"/>
                <w:sz w:val="24"/>
              </w:rPr>
            </w:pPr>
            <w:r w:rsidRPr="00D44305">
              <w:rPr>
                <w:rFonts w:hint="eastAsia"/>
                <w:position w:val="-12"/>
                <w:sz w:val="21"/>
                <w:szCs w:val="21"/>
              </w:rPr>
              <w:t>3.01</w:t>
            </w:r>
          </w:p>
        </w:tc>
        <w:tc>
          <w:tcPr>
            <w:tcW w:w="1271" w:type="dxa"/>
            <w:noWrap/>
            <w:vAlign w:val="center"/>
          </w:tcPr>
          <w:p w:rsidR="00D31CFF" w:rsidRPr="00D44305" w:rsidRDefault="00D31CFF" w:rsidP="00D31CFF">
            <w:pPr>
              <w:jc w:val="center"/>
              <w:rPr>
                <w:position w:val="-12"/>
                <w:sz w:val="24"/>
              </w:rPr>
            </w:pPr>
            <w:r w:rsidRPr="00D44305">
              <w:rPr>
                <w:rFonts w:hint="eastAsia"/>
                <w:position w:val="-12"/>
                <w:sz w:val="21"/>
                <w:szCs w:val="21"/>
              </w:rPr>
              <w:t>0.220</w:t>
            </w:r>
          </w:p>
        </w:tc>
        <w:tc>
          <w:tcPr>
            <w:tcW w:w="1248" w:type="dxa"/>
            <w:vAlign w:val="center"/>
          </w:tcPr>
          <w:p w:rsidR="00D31CFF" w:rsidRPr="00D44305" w:rsidRDefault="00D31CFF" w:rsidP="00D31CFF">
            <w:pPr>
              <w:jc w:val="center"/>
              <w:rPr>
                <w:position w:val="-12"/>
                <w:sz w:val="24"/>
              </w:rPr>
            </w:pPr>
            <w:r w:rsidRPr="00D44305">
              <w:rPr>
                <w:rFonts w:hint="eastAsia"/>
                <w:position w:val="-12"/>
                <w:sz w:val="21"/>
                <w:szCs w:val="21"/>
              </w:rPr>
              <w:t>-0.220</w:t>
            </w:r>
          </w:p>
        </w:tc>
        <w:tc>
          <w:tcPr>
            <w:tcW w:w="1739" w:type="dxa"/>
            <w:noWrap/>
            <w:vAlign w:val="center"/>
          </w:tcPr>
          <w:p w:rsidR="00D31CFF" w:rsidRPr="00D44305" w:rsidRDefault="00D31CFF" w:rsidP="00D31CFF">
            <w:pPr>
              <w:jc w:val="center"/>
              <w:rPr>
                <w:position w:val="-12"/>
                <w:sz w:val="24"/>
              </w:rPr>
            </w:pPr>
            <w:r w:rsidRPr="00D44305">
              <w:rPr>
                <w:rFonts w:hint="eastAsia"/>
                <w:position w:val="-12"/>
                <w:sz w:val="21"/>
                <w:szCs w:val="21"/>
              </w:rPr>
              <w:t>0.220</w:t>
            </w:r>
          </w:p>
        </w:tc>
      </w:tr>
    </w:tbl>
    <w:p w:rsidR="007E44CE" w:rsidRPr="00D44305" w:rsidRDefault="007E44CE" w:rsidP="007E44CE">
      <w:pPr>
        <w:autoSpaceDE/>
        <w:autoSpaceDN/>
        <w:adjustRightInd/>
        <w:spacing w:line="360" w:lineRule="auto"/>
        <w:ind w:firstLineChars="200" w:firstLine="480"/>
        <w:jc w:val="center"/>
        <w:textAlignment w:val="auto"/>
        <w:rPr>
          <w:rFonts w:ascii="华文楷体" w:eastAsia="华文楷体" w:hAnsi="华文楷体"/>
          <w:sz w:val="24"/>
          <w:szCs w:val="24"/>
        </w:rPr>
      </w:pPr>
    </w:p>
    <w:p w:rsidR="00FB41AA" w:rsidRPr="00D44305" w:rsidRDefault="00E12463" w:rsidP="00D44305">
      <w:pPr>
        <w:numPr>
          <w:ilvl w:val="0"/>
          <w:numId w:val="2"/>
        </w:numPr>
        <w:spacing w:beforeLines="50" w:line="360" w:lineRule="auto"/>
        <w:ind w:left="357" w:hanging="357"/>
        <w:rPr>
          <w:rFonts w:asciiTheme="minorEastAsia" w:eastAsiaTheme="minorEastAsia" w:hAnsiTheme="minorEastAsia"/>
          <w:b/>
          <w:sz w:val="28"/>
          <w:szCs w:val="28"/>
        </w:rPr>
      </w:pPr>
      <w:r w:rsidRPr="00D44305">
        <w:rPr>
          <w:rFonts w:asciiTheme="minorEastAsia" w:eastAsiaTheme="minorEastAsia" w:hAnsiTheme="minorEastAsia" w:hint="eastAsia"/>
          <w:b/>
          <w:sz w:val="28"/>
          <w:szCs w:val="28"/>
        </w:rPr>
        <w:t>校准结果的不确定度评定</w:t>
      </w:r>
    </w:p>
    <w:p w:rsidR="00865536" w:rsidRPr="00D44305" w:rsidRDefault="00865536" w:rsidP="00865536">
      <w:pPr>
        <w:spacing w:line="360" w:lineRule="auto"/>
        <w:rPr>
          <w:sz w:val="24"/>
        </w:rPr>
      </w:pPr>
      <w:r w:rsidRPr="00D44305">
        <w:rPr>
          <w:sz w:val="24"/>
        </w:rPr>
        <w:t xml:space="preserve">1 </w:t>
      </w:r>
      <w:r w:rsidRPr="00D44305">
        <w:rPr>
          <w:sz w:val="24"/>
        </w:rPr>
        <w:t>测量方法</w:t>
      </w:r>
    </w:p>
    <w:p w:rsidR="00865536" w:rsidRPr="00D44305" w:rsidRDefault="00865536" w:rsidP="00865536">
      <w:pPr>
        <w:spacing w:line="360" w:lineRule="auto"/>
        <w:ind w:firstLineChars="200" w:firstLine="480"/>
        <w:rPr>
          <w:sz w:val="24"/>
        </w:rPr>
      </w:pPr>
      <w:r w:rsidRPr="00D44305">
        <w:rPr>
          <w:sz w:val="24"/>
        </w:rPr>
        <w:t>用黑体辐射源和四杆靶标准器校准红外成像系统最小可分辨温差</w:t>
      </w:r>
      <w:r w:rsidRPr="00D44305">
        <w:rPr>
          <w:sz w:val="24"/>
        </w:rPr>
        <w:t>MRTD</w:t>
      </w:r>
      <w:r w:rsidRPr="00D44305">
        <w:rPr>
          <w:sz w:val="24"/>
        </w:rPr>
        <w:t>进行校准，取四杆靶与背景（黑体）分别为正、负标称温差的平均值作为校准结果。</w:t>
      </w:r>
    </w:p>
    <w:p w:rsidR="00865536" w:rsidRPr="00D44305" w:rsidRDefault="00865536" w:rsidP="00865536">
      <w:pPr>
        <w:spacing w:line="360" w:lineRule="auto"/>
        <w:rPr>
          <w:sz w:val="24"/>
        </w:rPr>
      </w:pPr>
      <w:r w:rsidRPr="00D44305">
        <w:rPr>
          <w:sz w:val="24"/>
        </w:rPr>
        <w:t xml:space="preserve">2 </w:t>
      </w:r>
      <w:r w:rsidRPr="00D44305">
        <w:rPr>
          <w:rFonts w:hint="eastAsia"/>
          <w:sz w:val="24"/>
        </w:rPr>
        <w:t>测量</w:t>
      </w:r>
      <w:r w:rsidRPr="00D44305">
        <w:rPr>
          <w:sz w:val="24"/>
        </w:rPr>
        <w:t>模型</w:t>
      </w:r>
    </w:p>
    <w:p w:rsidR="00865536" w:rsidRPr="00D44305" w:rsidRDefault="00AF3946" w:rsidP="00BB447E">
      <w:pPr>
        <w:spacing w:line="360" w:lineRule="auto"/>
        <w:jc w:val="center"/>
        <w:rPr>
          <w:sz w:val="24"/>
        </w:rPr>
      </w:pPr>
      <w:r w:rsidRPr="00D44305">
        <w:rPr>
          <w:noProof/>
          <w:sz w:val="24"/>
        </w:rPr>
        <w:pict>
          <v:rect id="_x0000_s2082" style="position:absolute;left:0;text-align:left;margin-left:0;margin-top:0;width:50pt;height:50pt;z-index:251666432;visibility:hidden;mso-wrap-distance-left:3.17492mm;mso-wrap-distance-right:3.17492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">
            <v:path arrowok="t"/>
          </v:rect>
        </w:pic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∆T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MR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∆T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+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∆T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</w:p>
    <w:p w:rsidR="00865536" w:rsidRPr="00D44305" w:rsidRDefault="00865536" w:rsidP="00865536">
      <w:pPr>
        <w:spacing w:line="360" w:lineRule="auto"/>
        <w:rPr>
          <w:sz w:val="24"/>
        </w:rPr>
      </w:pPr>
      <w:r w:rsidRPr="00D44305">
        <w:rPr>
          <w:sz w:val="24"/>
        </w:rPr>
        <w:t>式中：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∆T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MR</m:t>
            </m:r>
          </m:sub>
        </m:sSub>
      </m:oMath>
      <w:r w:rsidRPr="00D44305">
        <w:rPr>
          <w:sz w:val="24"/>
        </w:rPr>
        <w:t>为</w:t>
      </w:r>
      <w:r w:rsidRPr="00D44305">
        <w:rPr>
          <w:rFonts w:ascii="宋体" w:hAnsi="宋体" w:hint="eastAsia"/>
          <w:sz w:val="24"/>
          <w:szCs w:val="24"/>
        </w:rPr>
        <w:t>空间频率</w:t>
      </w:r>
      <m:oMath>
        <m:r>
          <w:rPr>
            <w:rFonts w:ascii="Cambria Math" w:hAnsi="Cambria Math"/>
            <w:sz w:val="24"/>
            <w:szCs w:val="24"/>
          </w:rPr>
          <m:t>f</m:t>
        </m:r>
      </m:oMath>
      <w:r w:rsidRPr="00D44305">
        <w:rPr>
          <w:rFonts w:ascii="宋体" w:hAnsi="宋体" w:hint="eastAsia"/>
          <w:sz w:val="24"/>
          <w:szCs w:val="24"/>
        </w:rPr>
        <w:t>下的最小可分辨温差MRTD</w:t>
      </w:r>
      <w:r w:rsidRPr="00D44305">
        <w:rPr>
          <w:sz w:val="24"/>
        </w:rPr>
        <w:t>；</w:t>
      </w:r>
    </w:p>
    <w:p w:rsidR="00865536" w:rsidRPr="00D44305" w:rsidRDefault="00AF3946" w:rsidP="00865536">
      <w:pPr>
        <w:spacing w:line="360" w:lineRule="auto"/>
        <w:textAlignment w:val="center"/>
        <w:rPr>
          <w:sz w:val="24"/>
        </w:rPr>
      </w:pPr>
      <w:r w:rsidRPr="00D44305">
        <w:rPr>
          <w:noProof/>
          <w:sz w:val="24"/>
        </w:rPr>
        <w:lastRenderedPageBreak/>
        <w:pict>
          <v:rect id="_x0000_s2083" style="position:absolute;margin-left:0;margin-top:0;width:50pt;height:50pt;z-index:251667456;visibility:hidden;mso-wrap-distance-left:3.17492mm;mso-wrap-distance-right:3.17492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">
            <v:path arrowok="t"/>
          </v:rect>
        </w:pic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∆T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="00865536" w:rsidRPr="00D44305">
        <w:rPr>
          <w:noProof/>
        </w:rPr>
        <w:t>、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∆T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="00865536" w:rsidRPr="00D44305">
        <w:rPr>
          <w:noProof/>
        </w:rPr>
        <w:t>分别</w:t>
      </w:r>
      <w:r w:rsidR="00865536" w:rsidRPr="00D44305">
        <w:rPr>
          <w:sz w:val="24"/>
        </w:rPr>
        <w:t>为</w:t>
      </w:r>
      <w:r w:rsidR="00865536" w:rsidRPr="00D44305">
        <w:rPr>
          <w:rFonts w:ascii="宋体" w:hAnsi="宋体" w:hint="eastAsia"/>
          <w:sz w:val="24"/>
          <w:szCs w:val="24"/>
        </w:rPr>
        <w:t>空间频率</w:t>
      </w:r>
      <m:oMath>
        <m:r>
          <w:rPr>
            <w:rFonts w:ascii="Cambria Math" w:hAnsi="Cambria Math"/>
            <w:sz w:val="24"/>
            <w:szCs w:val="24"/>
          </w:rPr>
          <m:t>f</m:t>
        </m:r>
      </m:oMath>
      <w:r w:rsidR="00865536" w:rsidRPr="00D44305">
        <w:rPr>
          <w:sz w:val="24"/>
        </w:rPr>
        <w:t>下正、负标称温差。</w:t>
      </w:r>
    </w:p>
    <w:p w:rsidR="00865536" w:rsidRPr="00D44305" w:rsidRDefault="00AF3946" w:rsidP="00865536">
      <w:pPr>
        <w:spacing w:line="360" w:lineRule="auto"/>
        <w:textAlignment w:val="center"/>
        <w:rPr>
          <w:sz w:val="24"/>
        </w:rPr>
      </w:pPr>
      <w:r w:rsidRPr="00D44305">
        <w:rPr>
          <w:noProof/>
          <w:kern w:val="2"/>
          <w:sz w:val="24"/>
        </w:rPr>
        <w:pict>
          <v:rect id="_x0000_s2084" style="position:absolute;margin-left:0;margin-top:0;width:50pt;height:50pt;z-index:251668480;visibility:hidden;mso-wrap-distance-left:3.17492mm;mso-wrap-distance-right:3.17492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">
            <v:path arrowok="t"/>
          </v:rect>
        </w:pict>
      </w:r>
      <w:r w:rsidR="00865536" w:rsidRPr="00D44305">
        <w:rPr>
          <w:sz w:val="24"/>
        </w:rPr>
        <w:t xml:space="preserve">3 </w:t>
      </w:r>
      <w:r w:rsidR="00865536" w:rsidRPr="00D44305">
        <w:rPr>
          <w:sz w:val="24"/>
        </w:rPr>
        <w:t>影响校准结果的不确定度来源</w:t>
      </w:r>
    </w:p>
    <w:p w:rsidR="00CA3C76" w:rsidRDefault="00CA3C76" w:rsidP="00CA3C76">
      <w:pPr>
        <w:pStyle w:val="af0"/>
        <w:numPr>
          <w:ilvl w:val="0"/>
          <w:numId w:val="4"/>
        </w:numPr>
        <w:spacing w:line="360" w:lineRule="auto"/>
        <w:ind w:firstLineChars="0"/>
        <w:rPr>
          <w:rFonts w:hint="eastAsia"/>
          <w:sz w:val="24"/>
        </w:rPr>
      </w:pPr>
      <w:r>
        <w:rPr>
          <w:rFonts w:hint="eastAsia"/>
          <w:sz w:val="24"/>
        </w:rPr>
        <w:t>黑体辐射源与四杆靶标之间的温差</w:t>
      </w:r>
      <w:r w:rsidR="00134047" w:rsidRPr="00D44305">
        <w:rPr>
          <w:rFonts w:hint="eastAsia"/>
          <w:sz w:val="24"/>
        </w:rPr>
        <w:t>u</w:t>
      </w:r>
      <w:r w:rsidR="00134047" w:rsidRPr="00D44305">
        <w:rPr>
          <w:rFonts w:hint="eastAsia"/>
          <w:sz w:val="24"/>
          <w:vertAlign w:val="subscript"/>
        </w:rPr>
        <w:t>1</w:t>
      </w:r>
      <w:r w:rsidR="00134047" w:rsidRPr="00D44305">
        <w:rPr>
          <w:rFonts w:hint="eastAsia"/>
          <w:sz w:val="24"/>
        </w:rPr>
        <w:t>，按</w:t>
      </w:r>
      <w:r w:rsidR="00134047" w:rsidRPr="00D44305">
        <w:rPr>
          <w:rFonts w:hint="eastAsia"/>
          <w:sz w:val="24"/>
        </w:rPr>
        <w:t>B</w:t>
      </w:r>
      <w:r w:rsidR="00134047" w:rsidRPr="00D44305">
        <w:rPr>
          <w:rFonts w:hint="eastAsia"/>
          <w:sz w:val="24"/>
        </w:rPr>
        <w:t>类评定；</w:t>
      </w:r>
    </w:p>
    <w:p w:rsidR="00CA3C76" w:rsidRPr="00CA3C76" w:rsidRDefault="00CA3C76" w:rsidP="00CA3C76">
      <w:pPr>
        <w:spacing w:line="360" w:lineRule="auto"/>
        <w:ind w:firstLineChars="200" w:firstLine="480"/>
        <w:rPr>
          <w:sz w:val="24"/>
        </w:rPr>
      </w:pPr>
      <w:r w:rsidRPr="00CA3C76">
        <w:rPr>
          <w:rFonts w:hint="eastAsia"/>
          <w:sz w:val="24"/>
        </w:rPr>
        <w:t>校准装置中</w:t>
      </w:r>
      <w:r>
        <w:rPr>
          <w:rFonts w:hint="eastAsia"/>
          <w:sz w:val="24"/>
        </w:rPr>
        <w:t>黑体辐射源与四杆靶标之间的温差</w:t>
      </w:r>
      <w:r w:rsidRPr="00CA3C76">
        <w:rPr>
          <w:sz w:val="24"/>
        </w:rPr>
        <w:t>的综合影响为</w:t>
      </w:r>
      <w:r w:rsidRPr="00CA3C76">
        <w:rPr>
          <w:rFonts w:hint="eastAsia"/>
          <w:sz w:val="24"/>
        </w:rPr>
        <w:t>0.01</w:t>
      </w:r>
      <w:r w:rsidRPr="00CA3C76">
        <w:rPr>
          <w:rFonts w:hint="eastAsia"/>
          <w:sz w:val="24"/>
        </w:rPr>
        <w:t>℃，按均匀分布，则</w:t>
      </w:r>
    </w:p>
    <w:p w:rsidR="00134047" w:rsidRPr="00CA3C76" w:rsidRDefault="00CA3C76" w:rsidP="00CA3C7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 </w:t>
      </w:r>
      <w:r w:rsidRPr="00CA3C76">
        <w:rPr>
          <w:rFonts w:hint="eastAsia"/>
          <w:sz w:val="24"/>
        </w:rPr>
        <w:t xml:space="preserve"> u</w:t>
      </w:r>
      <w:r w:rsidRPr="00CA3C76">
        <w:rPr>
          <w:rFonts w:hint="eastAsia"/>
          <w:sz w:val="24"/>
          <w:vertAlign w:val="subscript"/>
        </w:rPr>
        <w:t>1</w:t>
      </w:r>
      <w:r w:rsidRPr="00CA3C76">
        <w:rPr>
          <w:rFonts w:hint="eastAsia"/>
          <w:sz w:val="24"/>
        </w:rPr>
        <w:t>=0.01/</w:t>
      </w:r>
      <m:oMath>
        <m:rad>
          <m:radPr>
            <m:degHide m:val="on"/>
            <m:ctrlPr>
              <w:rPr>
                <w:rFonts w:ascii="Cambria Math" w:hAnsi="Cambria Math"/>
                <w:sz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3</m:t>
            </m:r>
          </m:e>
        </m:rad>
      </m:oMath>
      <w:r w:rsidRPr="00CA3C76">
        <w:rPr>
          <w:rFonts w:hint="eastAsia"/>
          <w:sz w:val="24"/>
        </w:rPr>
        <w:t>=0.0058</w:t>
      </w:r>
      <w:r w:rsidRPr="00CA3C76">
        <w:rPr>
          <w:rFonts w:hint="eastAsia"/>
          <w:sz w:val="24"/>
        </w:rPr>
        <w:t>℃</w:t>
      </w:r>
    </w:p>
    <w:p w:rsidR="00134047" w:rsidRPr="00D44305" w:rsidRDefault="00134047" w:rsidP="00134047">
      <w:pPr>
        <w:pStyle w:val="af0"/>
        <w:numPr>
          <w:ilvl w:val="0"/>
          <w:numId w:val="4"/>
        </w:numPr>
        <w:spacing w:line="360" w:lineRule="auto"/>
        <w:ind w:firstLineChars="0"/>
        <w:rPr>
          <w:sz w:val="24"/>
        </w:rPr>
      </w:pPr>
      <w:r w:rsidRPr="00D44305">
        <w:rPr>
          <w:rFonts w:hint="eastAsia"/>
          <w:sz w:val="24"/>
        </w:rPr>
        <w:t>校准装置黑体温度不稳及非均匀性引入的不确定度</w:t>
      </w:r>
      <w:r w:rsidRPr="00D44305">
        <w:rPr>
          <w:rFonts w:hint="eastAsia"/>
          <w:sz w:val="24"/>
        </w:rPr>
        <w:t>u</w:t>
      </w:r>
      <w:r w:rsidRPr="00D44305">
        <w:rPr>
          <w:rFonts w:hint="eastAsia"/>
          <w:sz w:val="24"/>
          <w:vertAlign w:val="subscript"/>
        </w:rPr>
        <w:t>2</w:t>
      </w:r>
      <w:r w:rsidRPr="00D44305">
        <w:rPr>
          <w:rFonts w:hint="eastAsia"/>
          <w:sz w:val="24"/>
        </w:rPr>
        <w:t>，按</w:t>
      </w:r>
      <w:r w:rsidRPr="00D44305">
        <w:rPr>
          <w:rFonts w:hint="eastAsia"/>
          <w:sz w:val="24"/>
        </w:rPr>
        <w:t>B</w:t>
      </w:r>
      <w:r w:rsidRPr="00D44305">
        <w:rPr>
          <w:rFonts w:hint="eastAsia"/>
          <w:sz w:val="24"/>
        </w:rPr>
        <w:t>类评定；</w:t>
      </w:r>
    </w:p>
    <w:p w:rsidR="00134047" w:rsidRPr="00D44305" w:rsidRDefault="00134047" w:rsidP="00134047">
      <w:pPr>
        <w:spacing w:line="360" w:lineRule="auto"/>
        <w:ind w:firstLineChars="200" w:firstLine="480"/>
        <w:rPr>
          <w:sz w:val="24"/>
        </w:rPr>
      </w:pPr>
      <w:r w:rsidRPr="00D44305">
        <w:rPr>
          <w:rFonts w:hint="eastAsia"/>
          <w:sz w:val="24"/>
        </w:rPr>
        <w:t>由校准装置说明书知，黑体温度稳</w:t>
      </w:r>
      <w:r w:rsidRPr="00D628F3">
        <w:rPr>
          <w:rFonts w:hint="eastAsia"/>
          <w:i/>
          <w:sz w:val="24"/>
        </w:rPr>
        <w:t>定</w:t>
      </w:r>
      <w:r w:rsidRPr="00D44305">
        <w:rPr>
          <w:rFonts w:hint="eastAsia"/>
          <w:sz w:val="24"/>
        </w:rPr>
        <w:t>性为±</w:t>
      </w:r>
      <w:r w:rsidRPr="00D44305">
        <w:rPr>
          <w:rFonts w:hint="eastAsia"/>
          <w:sz w:val="24"/>
        </w:rPr>
        <w:t>0.005</w:t>
      </w:r>
      <w:r w:rsidRPr="00D44305">
        <w:rPr>
          <w:rFonts w:hint="eastAsia"/>
          <w:sz w:val="24"/>
        </w:rPr>
        <w:t>℃，则区间半宽度为</w:t>
      </w:r>
      <w:r w:rsidRPr="00D44305">
        <w:rPr>
          <w:rFonts w:hint="eastAsia"/>
          <w:sz w:val="24"/>
        </w:rPr>
        <w:t>0.00</w:t>
      </w:r>
      <w:r w:rsidR="009F19EE" w:rsidRPr="00D44305">
        <w:rPr>
          <w:rFonts w:hint="eastAsia"/>
          <w:sz w:val="24"/>
        </w:rPr>
        <w:t>5</w:t>
      </w:r>
      <w:r w:rsidRPr="00D44305">
        <w:rPr>
          <w:rFonts w:hint="eastAsia"/>
          <w:sz w:val="24"/>
        </w:rPr>
        <w:t>℃；均匀度为±</w:t>
      </w:r>
      <w:r w:rsidRPr="00D44305">
        <w:rPr>
          <w:rFonts w:hint="eastAsia"/>
          <w:sz w:val="24"/>
        </w:rPr>
        <w:t>0.01</w:t>
      </w:r>
      <w:r w:rsidRPr="00D44305">
        <w:rPr>
          <w:rFonts w:hint="eastAsia"/>
          <w:sz w:val="24"/>
        </w:rPr>
        <w:t>℃，则区间半宽度为</w:t>
      </w:r>
      <w:r w:rsidRPr="00D44305">
        <w:rPr>
          <w:rFonts w:hint="eastAsia"/>
          <w:sz w:val="24"/>
        </w:rPr>
        <w:t>0.01</w:t>
      </w:r>
      <w:r w:rsidRPr="00D44305">
        <w:rPr>
          <w:rFonts w:hint="eastAsia"/>
          <w:sz w:val="24"/>
        </w:rPr>
        <w:t>℃。因此，</w:t>
      </w:r>
    </w:p>
    <w:p w:rsidR="00134047" w:rsidRPr="00D44305" w:rsidRDefault="00CA3C76" w:rsidP="00134047">
      <w:pPr>
        <w:spacing w:line="360" w:lineRule="auto"/>
        <w:ind w:firstLineChars="200" w:firstLine="480"/>
        <w:rPr>
          <w:sz w:val="24"/>
        </w:rPr>
      </w:pPr>
      <w:r w:rsidRPr="00D44305">
        <w:rPr>
          <w:rFonts w:hint="eastAsia"/>
          <w:sz w:val="24"/>
        </w:rPr>
        <w:t>u</w:t>
      </w:r>
      <w:r w:rsidRPr="00D44305">
        <w:rPr>
          <w:rFonts w:hint="eastAsia"/>
          <w:sz w:val="24"/>
          <w:vertAlign w:val="subscript"/>
        </w:rPr>
        <w:t>2</w:t>
      </w:r>
      <w:r w:rsidR="00134047" w:rsidRPr="00D44305">
        <w:rPr>
          <w:rFonts w:hint="eastAsia"/>
          <w:sz w:val="24"/>
        </w:rPr>
        <w:t>=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0.005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0.01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</m:e>
        </m:rad>
      </m:oMath>
      <w:r w:rsidR="00134047" w:rsidRPr="00D44305">
        <w:rPr>
          <w:rFonts w:hint="eastAsia"/>
          <w:sz w:val="24"/>
        </w:rPr>
        <w:t>=0.01</w:t>
      </w:r>
      <w:r w:rsidR="00134047" w:rsidRPr="00D44305">
        <w:rPr>
          <w:rFonts w:hint="eastAsia"/>
          <w:sz w:val="24"/>
        </w:rPr>
        <w:t>℃</w:t>
      </w:r>
    </w:p>
    <w:p w:rsidR="00DD07C2" w:rsidRPr="00D44305" w:rsidRDefault="00DD07C2" w:rsidP="00DD07C2">
      <w:pPr>
        <w:pStyle w:val="af0"/>
        <w:numPr>
          <w:ilvl w:val="0"/>
          <w:numId w:val="4"/>
        </w:numPr>
        <w:spacing w:line="360" w:lineRule="auto"/>
        <w:ind w:firstLineChars="0"/>
        <w:rPr>
          <w:sz w:val="24"/>
        </w:rPr>
      </w:pPr>
      <w:r w:rsidRPr="00D44305">
        <w:rPr>
          <w:rFonts w:hint="eastAsia"/>
          <w:sz w:val="24"/>
        </w:rPr>
        <w:t>测量人员</w:t>
      </w:r>
      <w:r w:rsidR="00823D26" w:rsidRPr="00D44305">
        <w:rPr>
          <w:rFonts w:hint="eastAsia"/>
          <w:sz w:val="24"/>
        </w:rPr>
        <w:t>主观</w:t>
      </w:r>
      <w:r w:rsidRPr="00D44305">
        <w:rPr>
          <w:rFonts w:hint="eastAsia"/>
          <w:sz w:val="24"/>
        </w:rPr>
        <w:t>引入的不确定度</w:t>
      </w:r>
      <w:r w:rsidR="00B11650" w:rsidRPr="00D44305">
        <w:rPr>
          <w:rFonts w:hint="eastAsia"/>
          <w:sz w:val="24"/>
        </w:rPr>
        <w:t>u</w:t>
      </w:r>
      <w:r w:rsidR="00B11650" w:rsidRPr="00D44305">
        <w:rPr>
          <w:rFonts w:hint="eastAsia"/>
          <w:sz w:val="24"/>
          <w:vertAlign w:val="subscript"/>
        </w:rPr>
        <w:t>3</w:t>
      </w:r>
      <w:r w:rsidRPr="00D44305">
        <w:rPr>
          <w:rFonts w:hint="eastAsia"/>
          <w:sz w:val="24"/>
        </w:rPr>
        <w:t>，按</w:t>
      </w:r>
      <w:r w:rsidRPr="00D44305">
        <w:rPr>
          <w:rFonts w:hint="eastAsia"/>
          <w:sz w:val="24"/>
        </w:rPr>
        <w:t>B</w:t>
      </w:r>
      <w:r w:rsidRPr="00D44305">
        <w:rPr>
          <w:rFonts w:hint="eastAsia"/>
          <w:sz w:val="24"/>
        </w:rPr>
        <w:t>类评定；</w:t>
      </w:r>
    </w:p>
    <w:p w:rsidR="00DD07C2" w:rsidRPr="00D44305" w:rsidRDefault="00823D26" w:rsidP="00134047">
      <w:pPr>
        <w:spacing w:line="360" w:lineRule="auto"/>
        <w:ind w:firstLineChars="200" w:firstLine="480"/>
        <w:rPr>
          <w:sz w:val="24"/>
        </w:rPr>
      </w:pPr>
      <w:r w:rsidRPr="00D44305">
        <w:rPr>
          <w:rFonts w:hint="eastAsia"/>
          <w:sz w:val="24"/>
        </w:rPr>
        <w:t>已知测量人员测量</w:t>
      </w:r>
      <w:r w:rsidRPr="00D44305">
        <w:rPr>
          <w:rFonts w:hint="eastAsia"/>
          <w:sz w:val="24"/>
        </w:rPr>
        <w:t>MRTD</w:t>
      </w:r>
      <w:r w:rsidRPr="00D44305">
        <w:rPr>
          <w:rFonts w:hint="eastAsia"/>
          <w:sz w:val="24"/>
        </w:rPr>
        <w:t>的相对扩展不确定度取值约为</w:t>
      </w:r>
      <w:r w:rsidRPr="00D44305">
        <w:rPr>
          <w:rFonts w:hint="eastAsia"/>
          <w:sz w:val="24"/>
        </w:rPr>
        <w:t>10%</w:t>
      </w:r>
      <w:r w:rsidRPr="00D44305">
        <w:rPr>
          <w:rFonts w:hint="eastAsia"/>
          <w:sz w:val="24"/>
        </w:rPr>
        <w:t>。由此得到红外成像设备</w:t>
      </w:r>
      <w:r w:rsidRPr="00D44305">
        <w:rPr>
          <w:rFonts w:hint="eastAsia"/>
          <w:sz w:val="24"/>
        </w:rPr>
        <w:t>MRTD</w:t>
      </w:r>
      <w:r w:rsidRPr="00D44305">
        <w:rPr>
          <w:rFonts w:hint="eastAsia"/>
          <w:sz w:val="24"/>
        </w:rPr>
        <w:t>测量者主观性引入的测量不确定度为</w:t>
      </w:r>
      <w:r w:rsidRPr="00D44305">
        <w:rPr>
          <w:rFonts w:hint="eastAsia"/>
          <w:sz w:val="24"/>
        </w:rPr>
        <w:t>10%/2=5%</w:t>
      </w:r>
      <w:r w:rsidRPr="00D44305">
        <w:rPr>
          <w:rFonts w:hint="eastAsia"/>
          <w:sz w:val="24"/>
        </w:rPr>
        <w:t>，因此，测量人员主观性引入的</w:t>
      </w:r>
      <w:r w:rsidRPr="00D44305">
        <w:rPr>
          <w:rFonts w:hint="eastAsia"/>
          <w:sz w:val="24"/>
        </w:rPr>
        <w:t>MRTD</w:t>
      </w:r>
      <w:r w:rsidRPr="00D44305">
        <w:rPr>
          <w:rFonts w:hint="eastAsia"/>
          <w:sz w:val="24"/>
        </w:rPr>
        <w:t>测量不确定度</w:t>
      </w:r>
      <w:r w:rsidRPr="00D44305">
        <w:rPr>
          <w:rFonts w:hint="eastAsia"/>
          <w:sz w:val="24"/>
        </w:rPr>
        <w:t>u</w:t>
      </w:r>
      <w:r w:rsidRPr="00D44305">
        <w:rPr>
          <w:rFonts w:hint="eastAsia"/>
          <w:sz w:val="24"/>
          <w:vertAlign w:val="subscript"/>
        </w:rPr>
        <w:t>3</w:t>
      </w:r>
      <w:r w:rsidRPr="00D44305">
        <w:rPr>
          <w:rFonts w:hint="eastAsia"/>
          <w:sz w:val="24"/>
        </w:rPr>
        <w:t>为：</w:t>
      </w:r>
    </w:p>
    <w:p w:rsidR="00DD07C2" w:rsidRPr="00D44305" w:rsidRDefault="00823D26" w:rsidP="00134047">
      <w:pPr>
        <w:spacing w:line="360" w:lineRule="auto"/>
        <w:ind w:firstLineChars="200" w:firstLine="480"/>
        <w:rPr>
          <w:sz w:val="24"/>
        </w:rPr>
      </w:pPr>
      <w:r w:rsidRPr="00D44305">
        <w:rPr>
          <w:rFonts w:hint="eastAsia"/>
          <w:sz w:val="24"/>
        </w:rPr>
        <w:t>u</w:t>
      </w:r>
      <w:r w:rsidRPr="00D44305">
        <w:rPr>
          <w:rFonts w:hint="eastAsia"/>
          <w:sz w:val="24"/>
          <w:vertAlign w:val="subscript"/>
        </w:rPr>
        <w:t>3</w:t>
      </w:r>
      <w:r w:rsidRPr="00D44305">
        <w:rPr>
          <w:rFonts w:hint="eastAsia"/>
          <w:sz w:val="24"/>
        </w:rPr>
        <w:t>=</w:t>
      </w:r>
      <m:oMath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MRTD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</w:rPr>
                  <m:t>N</m:t>
                </m:r>
              </m:e>
            </m:rad>
          </m:den>
        </m:f>
        <m:r>
          <w:rPr>
            <w:rFonts w:ascii="Cambria Math" w:hAnsi="Cambria Math"/>
            <w:sz w:val="24"/>
          </w:rPr>
          <m:t>×5%</m:t>
        </m:r>
      </m:oMath>
      <w:r w:rsidRPr="00D44305">
        <w:rPr>
          <w:rFonts w:hint="eastAsia"/>
          <w:sz w:val="24"/>
        </w:rPr>
        <w:t>=</w:t>
      </w:r>
      <w:r w:rsidR="00FB4459" w:rsidRPr="00D44305">
        <w:rPr>
          <w:rFonts w:hint="eastAsia"/>
          <w:sz w:val="24"/>
        </w:rPr>
        <w:t>0.0064</w:t>
      </w:r>
      <w:r w:rsidR="00FB4459" w:rsidRPr="00D44305">
        <w:rPr>
          <w:rFonts w:hint="eastAsia"/>
          <w:sz w:val="24"/>
        </w:rPr>
        <w:t>℃</w:t>
      </w:r>
      <m:oMath>
        <m:r>
          <w:rPr>
            <w:rFonts w:ascii="Cambria Math" w:hAnsi="Cambria Math"/>
            <w:sz w:val="24"/>
          </w:rPr>
          <m:t>≈0.01</m:t>
        </m:r>
      </m:oMath>
      <w:r w:rsidR="00FB4459" w:rsidRPr="00D44305">
        <w:rPr>
          <w:rFonts w:hint="eastAsia"/>
          <w:sz w:val="24"/>
        </w:rPr>
        <w:t>℃</w:t>
      </w:r>
    </w:p>
    <w:p w:rsidR="00DD07C2" w:rsidRPr="00D44305" w:rsidRDefault="00E92D16" w:rsidP="00134047">
      <w:pPr>
        <w:spacing w:line="360" w:lineRule="auto"/>
        <w:ind w:firstLineChars="200" w:firstLine="480"/>
        <w:rPr>
          <w:sz w:val="24"/>
        </w:rPr>
      </w:pPr>
      <w:r w:rsidRPr="00D44305">
        <w:rPr>
          <w:rFonts w:hint="eastAsia"/>
          <w:sz w:val="24"/>
        </w:rPr>
        <w:t>式中：</w:t>
      </w:r>
      <w:r w:rsidRPr="00D44305">
        <w:rPr>
          <w:rFonts w:hint="eastAsia"/>
          <w:sz w:val="24"/>
        </w:rPr>
        <w:t>MRTD</w:t>
      </w:r>
      <w:r w:rsidRPr="00D44305">
        <w:rPr>
          <w:rFonts w:hint="eastAsia"/>
          <w:sz w:val="24"/>
        </w:rPr>
        <w:t>为测量结果的平均值，取值</w:t>
      </w:r>
      <w:r w:rsidRPr="00D44305">
        <w:rPr>
          <w:rFonts w:hint="eastAsia"/>
          <w:sz w:val="24"/>
        </w:rPr>
        <w:t>0.222</w:t>
      </w:r>
      <w:r w:rsidRPr="00D44305">
        <w:rPr>
          <w:rFonts w:hint="eastAsia"/>
          <w:sz w:val="24"/>
        </w:rPr>
        <w:t>℃</w:t>
      </w:r>
    </w:p>
    <w:p w:rsidR="00FB4459" w:rsidRPr="00D44305" w:rsidRDefault="00FB4459" w:rsidP="00134047">
      <w:pPr>
        <w:spacing w:line="360" w:lineRule="auto"/>
        <w:ind w:firstLineChars="200" w:firstLine="480"/>
        <w:rPr>
          <w:sz w:val="24"/>
        </w:rPr>
      </w:pPr>
      <w:r w:rsidRPr="00D44305">
        <w:rPr>
          <w:rFonts w:hint="eastAsia"/>
          <w:sz w:val="24"/>
        </w:rPr>
        <w:t xml:space="preserve">      N </w:t>
      </w:r>
      <w:r w:rsidRPr="00D44305">
        <w:rPr>
          <w:rFonts w:hint="eastAsia"/>
          <w:sz w:val="24"/>
        </w:rPr>
        <w:t>为</w:t>
      </w:r>
      <w:r w:rsidRPr="00D44305">
        <w:rPr>
          <w:rFonts w:hint="eastAsia"/>
          <w:sz w:val="24"/>
        </w:rPr>
        <w:t>3</w:t>
      </w:r>
      <w:r w:rsidRPr="00D44305">
        <w:rPr>
          <w:rFonts w:hint="eastAsia"/>
          <w:sz w:val="24"/>
        </w:rPr>
        <w:t>人</w:t>
      </w:r>
    </w:p>
    <w:p w:rsidR="00134047" w:rsidRPr="00D44305" w:rsidRDefault="00134047" w:rsidP="00DD07C2">
      <w:pPr>
        <w:pStyle w:val="af0"/>
        <w:numPr>
          <w:ilvl w:val="0"/>
          <w:numId w:val="4"/>
        </w:numPr>
        <w:spacing w:line="360" w:lineRule="auto"/>
        <w:ind w:firstLineChars="0"/>
        <w:rPr>
          <w:sz w:val="24"/>
        </w:rPr>
      </w:pPr>
      <w:r w:rsidRPr="00D44305">
        <w:rPr>
          <w:rFonts w:hint="eastAsia"/>
          <w:sz w:val="24"/>
        </w:rPr>
        <w:t>测量重复性引入的不确定度</w:t>
      </w:r>
      <w:r w:rsidRPr="00D44305">
        <w:rPr>
          <w:rFonts w:hint="eastAsia"/>
          <w:sz w:val="24"/>
        </w:rPr>
        <w:t>u</w:t>
      </w:r>
      <w:r w:rsidR="00B11650" w:rsidRPr="00D44305">
        <w:rPr>
          <w:rFonts w:hint="eastAsia"/>
          <w:sz w:val="24"/>
          <w:vertAlign w:val="subscript"/>
        </w:rPr>
        <w:t>4</w:t>
      </w:r>
      <w:r w:rsidR="00B11650" w:rsidRPr="00D44305">
        <w:rPr>
          <w:rFonts w:hint="eastAsia"/>
          <w:sz w:val="24"/>
        </w:rPr>
        <w:t>，</w:t>
      </w:r>
      <w:r w:rsidRPr="00D44305">
        <w:rPr>
          <w:rFonts w:hint="eastAsia"/>
          <w:sz w:val="24"/>
        </w:rPr>
        <w:t>按</w:t>
      </w:r>
      <w:r w:rsidRPr="00D44305">
        <w:rPr>
          <w:rFonts w:hint="eastAsia"/>
          <w:sz w:val="24"/>
        </w:rPr>
        <w:t>A</w:t>
      </w:r>
      <w:r w:rsidRPr="00D44305">
        <w:rPr>
          <w:rFonts w:hint="eastAsia"/>
          <w:sz w:val="24"/>
        </w:rPr>
        <w:t>类评定；</w:t>
      </w:r>
    </w:p>
    <w:p w:rsidR="00134047" w:rsidRPr="00D44305" w:rsidRDefault="00134047" w:rsidP="00134047">
      <w:pPr>
        <w:spacing w:line="360" w:lineRule="auto"/>
        <w:ind w:firstLineChars="200" w:firstLine="480"/>
        <w:rPr>
          <w:sz w:val="24"/>
        </w:rPr>
      </w:pPr>
      <w:r w:rsidRPr="00D44305">
        <w:rPr>
          <w:rFonts w:hint="eastAsia"/>
          <w:sz w:val="24"/>
        </w:rPr>
        <w:t>对被校准红外成像设备进行</w:t>
      </w:r>
      <w:r w:rsidR="00E8719C" w:rsidRPr="00D44305">
        <w:rPr>
          <w:rFonts w:hint="eastAsia"/>
          <w:sz w:val="24"/>
        </w:rPr>
        <w:t>3</w:t>
      </w:r>
      <w:r w:rsidR="00E8719C" w:rsidRPr="00D44305">
        <w:rPr>
          <w:rFonts w:hint="eastAsia"/>
          <w:sz w:val="24"/>
        </w:rPr>
        <w:t>次</w:t>
      </w:r>
      <w:r w:rsidRPr="00D44305">
        <w:rPr>
          <w:rFonts w:hint="eastAsia"/>
          <w:sz w:val="24"/>
        </w:rPr>
        <w:t>重复性测量，结果为</w:t>
      </w:r>
      <w:r w:rsidRPr="00D44305">
        <w:rPr>
          <w:rFonts w:hint="eastAsia"/>
          <w:sz w:val="24"/>
        </w:rPr>
        <w:t>0.</w:t>
      </w:r>
      <w:r w:rsidR="00E8719C" w:rsidRPr="00D44305">
        <w:rPr>
          <w:rFonts w:hint="eastAsia"/>
          <w:sz w:val="24"/>
        </w:rPr>
        <w:t>2</w:t>
      </w:r>
      <w:r w:rsidRPr="00D44305">
        <w:rPr>
          <w:rFonts w:hint="eastAsia"/>
          <w:sz w:val="24"/>
        </w:rPr>
        <w:t>2</w:t>
      </w:r>
      <w:r w:rsidRPr="00D44305">
        <w:rPr>
          <w:rFonts w:hint="eastAsia"/>
          <w:sz w:val="24"/>
        </w:rPr>
        <w:t>、</w:t>
      </w:r>
      <w:r w:rsidRPr="00D44305">
        <w:rPr>
          <w:rFonts w:hint="eastAsia"/>
          <w:sz w:val="24"/>
        </w:rPr>
        <w:t>0.</w:t>
      </w:r>
      <w:r w:rsidR="00E8719C" w:rsidRPr="00D44305">
        <w:rPr>
          <w:rFonts w:hint="eastAsia"/>
          <w:sz w:val="24"/>
        </w:rPr>
        <w:t>2</w:t>
      </w:r>
      <w:r w:rsidRPr="00D44305">
        <w:rPr>
          <w:rFonts w:hint="eastAsia"/>
          <w:sz w:val="24"/>
        </w:rPr>
        <w:t>2</w:t>
      </w:r>
      <w:r w:rsidR="00E8719C" w:rsidRPr="00D44305">
        <w:rPr>
          <w:rFonts w:hint="eastAsia"/>
          <w:sz w:val="24"/>
        </w:rPr>
        <w:t>5</w:t>
      </w:r>
      <w:r w:rsidRPr="00D44305">
        <w:rPr>
          <w:rFonts w:hint="eastAsia"/>
          <w:sz w:val="24"/>
        </w:rPr>
        <w:t>、</w:t>
      </w:r>
      <w:r w:rsidRPr="00D44305">
        <w:rPr>
          <w:rFonts w:hint="eastAsia"/>
          <w:sz w:val="24"/>
        </w:rPr>
        <w:t>0.</w:t>
      </w:r>
      <w:r w:rsidR="00E8719C" w:rsidRPr="00D44305">
        <w:rPr>
          <w:rFonts w:hint="eastAsia"/>
          <w:sz w:val="24"/>
        </w:rPr>
        <w:t>2</w:t>
      </w:r>
      <w:r w:rsidRPr="00D44305">
        <w:rPr>
          <w:rFonts w:hint="eastAsia"/>
          <w:sz w:val="24"/>
        </w:rPr>
        <w:t>2</w:t>
      </w:r>
      <w:r w:rsidRPr="00D44305">
        <w:rPr>
          <w:rFonts w:hint="eastAsia"/>
          <w:sz w:val="24"/>
        </w:rPr>
        <w:t>，利用</w:t>
      </w:r>
      <w:r w:rsidR="00E8719C" w:rsidRPr="00D44305">
        <w:rPr>
          <w:rFonts w:hint="eastAsia"/>
          <w:sz w:val="24"/>
        </w:rPr>
        <w:t>极差法</w:t>
      </w:r>
      <w:r w:rsidRPr="00D44305">
        <w:rPr>
          <w:rFonts w:hint="eastAsia"/>
          <w:sz w:val="24"/>
        </w:rPr>
        <w:t>计算</w:t>
      </w:r>
      <w:r w:rsidR="00564907" w:rsidRPr="00D44305">
        <w:rPr>
          <w:rFonts w:hint="eastAsia"/>
          <w:sz w:val="24"/>
        </w:rPr>
        <w:t>标准偏差</w:t>
      </w:r>
      <w:r w:rsidRPr="00D44305">
        <w:rPr>
          <w:rFonts w:hint="eastAsia"/>
          <w:sz w:val="24"/>
        </w:rPr>
        <w:t>，则</w:t>
      </w:r>
    </w:p>
    <w:p w:rsidR="00134047" w:rsidRPr="00D44305" w:rsidRDefault="00D628F3" w:rsidP="00134047">
      <w:pPr>
        <w:spacing w:line="360" w:lineRule="auto"/>
        <w:ind w:firstLineChars="200" w:firstLine="480"/>
        <w:rPr>
          <w:sz w:val="24"/>
        </w:rPr>
      </w:pPr>
      <w:r w:rsidRPr="00D44305">
        <w:rPr>
          <w:rFonts w:hint="eastAsia"/>
          <w:sz w:val="24"/>
        </w:rPr>
        <w:t>u</w:t>
      </w:r>
      <w:r w:rsidRPr="00D44305">
        <w:rPr>
          <w:rFonts w:hint="eastAsia"/>
          <w:sz w:val="24"/>
          <w:vertAlign w:val="subscript"/>
        </w:rPr>
        <w:t>4</w:t>
      </w:r>
      <w:r w:rsidR="00134047" w:rsidRPr="00D44305">
        <w:rPr>
          <w:rFonts w:hint="eastAsia"/>
          <w:sz w:val="24"/>
        </w:rPr>
        <w:t>=</w:t>
      </w:r>
      <m:oMath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 w:hint="eastAsia"/>
                <w:sz w:val="24"/>
              </w:rPr>
              <m:t>最大值</m:t>
            </m:r>
            <m:r>
              <w:rPr>
                <w:rFonts w:ascii="Cambria Math" w:hAnsi="Cambria Math"/>
                <w:sz w:val="24"/>
              </w:rPr>
              <m:t>-</m:t>
            </m:r>
            <m:r>
              <w:rPr>
                <w:rFonts w:ascii="Cambria Math" w:hAnsi="Cambria Math" w:hint="eastAsia"/>
                <w:sz w:val="24"/>
              </w:rPr>
              <m:t>最小值</m:t>
            </m:r>
          </m:num>
          <m:den>
            <m:r>
              <w:rPr>
                <w:rFonts w:ascii="Cambria Math" w:hAnsi="Cambria Math"/>
                <w:sz w:val="24"/>
              </w:rPr>
              <m:t>1.69</m:t>
            </m:r>
          </m:den>
        </m:f>
      </m:oMath>
      <w:r w:rsidR="00134047" w:rsidRPr="00D44305">
        <w:rPr>
          <w:rFonts w:hint="eastAsia"/>
          <w:sz w:val="24"/>
        </w:rPr>
        <w:t>=0.00</w:t>
      </w:r>
      <w:r w:rsidR="00235ABB" w:rsidRPr="00D44305">
        <w:rPr>
          <w:rFonts w:hint="eastAsia"/>
          <w:sz w:val="24"/>
        </w:rPr>
        <w:t>3</w:t>
      </w:r>
      <w:r w:rsidR="00134047" w:rsidRPr="00D44305">
        <w:rPr>
          <w:rFonts w:hint="eastAsia"/>
          <w:sz w:val="24"/>
        </w:rPr>
        <w:t>℃</w:t>
      </w:r>
    </w:p>
    <w:p w:rsidR="00134047" w:rsidRPr="00D44305" w:rsidRDefault="00134047" w:rsidP="00865536">
      <w:pPr>
        <w:spacing w:line="360" w:lineRule="auto"/>
        <w:rPr>
          <w:sz w:val="24"/>
        </w:rPr>
      </w:pPr>
    </w:p>
    <w:p w:rsidR="00865536" w:rsidRPr="00D44305" w:rsidRDefault="00865536" w:rsidP="00865536">
      <w:pPr>
        <w:spacing w:line="360" w:lineRule="auto"/>
        <w:rPr>
          <w:sz w:val="24"/>
        </w:rPr>
      </w:pPr>
      <w:r w:rsidRPr="00D44305">
        <w:rPr>
          <w:sz w:val="24"/>
        </w:rPr>
        <w:t xml:space="preserve">4 </w:t>
      </w:r>
      <w:r w:rsidRPr="00D44305">
        <w:rPr>
          <w:sz w:val="24"/>
        </w:rPr>
        <w:t>各不确定度分量的数值见表</w:t>
      </w:r>
      <w:r w:rsidRPr="00D44305">
        <w:rPr>
          <w:rFonts w:hint="eastAsia"/>
          <w:sz w:val="24"/>
        </w:rPr>
        <w:t>1</w:t>
      </w:r>
    </w:p>
    <w:p w:rsidR="00865536" w:rsidRPr="00D44305" w:rsidRDefault="00865536" w:rsidP="00865536">
      <w:pPr>
        <w:spacing w:line="360" w:lineRule="auto"/>
        <w:jc w:val="center"/>
        <w:rPr>
          <w:sz w:val="24"/>
        </w:rPr>
      </w:pPr>
      <w:r w:rsidRPr="00D44305">
        <w:rPr>
          <w:rFonts w:hint="eastAsia"/>
          <w:sz w:val="24"/>
        </w:rPr>
        <w:t>表</w:t>
      </w:r>
      <w:r w:rsidRPr="00D44305">
        <w:rPr>
          <w:rFonts w:hint="eastAsia"/>
          <w:sz w:val="24"/>
        </w:rPr>
        <w:t xml:space="preserve">1 </w:t>
      </w:r>
      <w:r w:rsidRPr="00D44305">
        <w:rPr>
          <w:sz w:val="24"/>
        </w:rPr>
        <w:t>红外成像系统最小可分辨温差的</w:t>
      </w:r>
      <w:r w:rsidRPr="00D44305">
        <w:rPr>
          <w:rFonts w:hint="eastAsia"/>
          <w:sz w:val="24"/>
        </w:rPr>
        <w:t>不确定度分量表</w:t>
      </w:r>
    </w:p>
    <w:tbl>
      <w:tblPr>
        <w:tblStyle w:val="af3"/>
        <w:tblW w:w="0" w:type="auto"/>
        <w:tblLayout w:type="fixed"/>
        <w:tblLook w:val="04A0"/>
      </w:tblPr>
      <w:tblGrid>
        <w:gridCol w:w="675"/>
        <w:gridCol w:w="1134"/>
        <w:gridCol w:w="1985"/>
        <w:gridCol w:w="709"/>
        <w:gridCol w:w="992"/>
        <w:gridCol w:w="709"/>
        <w:gridCol w:w="708"/>
        <w:gridCol w:w="1134"/>
        <w:gridCol w:w="810"/>
      </w:tblGrid>
      <w:tr w:rsidR="00865536" w:rsidRPr="006C3DC2" w:rsidTr="0015390E">
        <w:tc>
          <w:tcPr>
            <w:tcW w:w="675" w:type="dxa"/>
            <w:vAlign w:val="center"/>
          </w:tcPr>
          <w:p w:rsidR="00865536" w:rsidRPr="006C3DC2" w:rsidRDefault="00865536" w:rsidP="00865536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6C3DC2"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3119" w:type="dxa"/>
            <w:gridSpan w:val="2"/>
            <w:vAlign w:val="center"/>
          </w:tcPr>
          <w:p w:rsidR="00865536" w:rsidRPr="006C3DC2" w:rsidRDefault="00865536" w:rsidP="00865536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6C3DC2">
              <w:rPr>
                <w:rFonts w:hint="eastAsia"/>
                <w:sz w:val="18"/>
                <w:szCs w:val="18"/>
              </w:rPr>
              <w:t>不确定度来源</w:t>
            </w:r>
          </w:p>
        </w:tc>
        <w:tc>
          <w:tcPr>
            <w:tcW w:w="709" w:type="dxa"/>
            <w:vAlign w:val="center"/>
          </w:tcPr>
          <w:p w:rsidR="00865536" w:rsidRPr="006C3DC2" w:rsidRDefault="00865536" w:rsidP="00865536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6C3DC2">
              <w:rPr>
                <w:rFonts w:hint="eastAsia"/>
                <w:sz w:val="18"/>
                <w:szCs w:val="18"/>
              </w:rPr>
              <w:t>类别</w:t>
            </w:r>
          </w:p>
        </w:tc>
        <w:tc>
          <w:tcPr>
            <w:tcW w:w="992" w:type="dxa"/>
            <w:vAlign w:val="center"/>
          </w:tcPr>
          <w:p w:rsidR="00865536" w:rsidRPr="006C3DC2" w:rsidRDefault="00865536" w:rsidP="00865536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6C3DC2">
              <w:rPr>
                <w:rFonts w:hint="eastAsia"/>
                <w:sz w:val="18"/>
                <w:szCs w:val="18"/>
              </w:rPr>
              <w:t>数值</w:t>
            </w:r>
            <w:r w:rsidRPr="006C3DC2">
              <w:rPr>
                <w:rFonts w:hint="eastAsia"/>
                <w:sz w:val="18"/>
                <w:szCs w:val="18"/>
              </w:rPr>
              <w:t>(</w:t>
            </w:r>
            <w:r w:rsidRPr="006C3DC2">
              <w:rPr>
                <w:rFonts w:hint="eastAsia"/>
                <w:sz w:val="18"/>
                <w:szCs w:val="18"/>
              </w:rPr>
              <w:t>℃</w:t>
            </w:r>
            <w:r w:rsidRPr="006C3DC2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709" w:type="dxa"/>
            <w:vAlign w:val="center"/>
          </w:tcPr>
          <w:p w:rsidR="00865536" w:rsidRPr="006C3DC2" w:rsidRDefault="00865536" w:rsidP="00865536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6C3DC2">
              <w:rPr>
                <w:rFonts w:hint="eastAsia"/>
                <w:sz w:val="18"/>
                <w:szCs w:val="18"/>
              </w:rPr>
              <w:t>分布</w:t>
            </w:r>
          </w:p>
        </w:tc>
        <w:tc>
          <w:tcPr>
            <w:tcW w:w="708" w:type="dxa"/>
            <w:vAlign w:val="center"/>
          </w:tcPr>
          <w:p w:rsidR="00865536" w:rsidRPr="006C3DC2" w:rsidRDefault="00865536" w:rsidP="00865536">
            <w:pPr>
              <w:spacing w:before="120" w:after="120" w:line="360" w:lineRule="auto"/>
              <w:jc w:val="center"/>
              <w:rPr>
                <w:i/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k</m:t>
                </m:r>
              </m:oMath>
            </m:oMathPara>
          </w:p>
        </w:tc>
        <w:tc>
          <w:tcPr>
            <w:tcW w:w="1134" w:type="dxa"/>
            <w:vAlign w:val="center"/>
          </w:tcPr>
          <w:p w:rsidR="00865536" w:rsidRPr="006C3DC2" w:rsidRDefault="00865536" w:rsidP="00865536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6C3DC2">
              <w:rPr>
                <w:rFonts w:hint="eastAsia"/>
                <w:sz w:val="18"/>
                <w:szCs w:val="18"/>
              </w:rPr>
              <w:t>灵敏系数</w:t>
            </w: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i</m:t>
                  </m:r>
                </m:sub>
              </m:sSub>
            </m:oMath>
          </w:p>
        </w:tc>
        <w:tc>
          <w:tcPr>
            <w:tcW w:w="810" w:type="dxa"/>
            <w:vAlign w:val="center"/>
          </w:tcPr>
          <w:p w:rsidR="00865536" w:rsidRPr="006C3DC2" w:rsidRDefault="00AF3946" w:rsidP="00865536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18"/>
                        <w:szCs w:val="18"/>
                      </w:rPr>
                      <m:t>|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18"/>
                        <w:szCs w:val="18"/>
                      </w:rPr>
                      <m:t>|</m:t>
                    </m:r>
                    <m:r>
                      <w:rPr>
                        <w:rFonts w:ascii="Cambria Math" w:hAnsi="Cambria Math" w:hint="eastAsia"/>
                        <w:sz w:val="18"/>
                        <w:szCs w:val="1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hint="eastAsia"/>
                        <w:sz w:val="18"/>
                        <w:szCs w:val="18"/>
                      </w:rPr>
                      <m:t>i</m:t>
                    </m:r>
                  </m:sub>
                </m:sSub>
              </m:oMath>
            </m:oMathPara>
          </w:p>
        </w:tc>
      </w:tr>
      <w:tr w:rsidR="00C70FFE" w:rsidRPr="006C3DC2" w:rsidTr="0015390E">
        <w:tc>
          <w:tcPr>
            <w:tcW w:w="675" w:type="dxa"/>
            <w:vAlign w:val="center"/>
          </w:tcPr>
          <w:p w:rsidR="00C70FFE" w:rsidRPr="006C3DC2" w:rsidRDefault="00C70FFE" w:rsidP="00C70FFE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6C3DC2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70FFE" w:rsidRPr="006C3DC2" w:rsidRDefault="00C70FFE" w:rsidP="00C70FFE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6C3DC2">
              <w:rPr>
                <w:rFonts w:hint="eastAsia"/>
                <w:i/>
                <w:sz w:val="18"/>
                <w:szCs w:val="18"/>
              </w:rPr>
              <w:t>u</w:t>
            </w:r>
            <w:r w:rsidRPr="006C3DC2">
              <w:rPr>
                <w:rFonts w:hint="eastAsia"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1985" w:type="dxa"/>
            <w:vAlign w:val="center"/>
          </w:tcPr>
          <w:p w:rsidR="00C70FFE" w:rsidRPr="006C3DC2" w:rsidRDefault="00D628F3" w:rsidP="00D628F3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6C3DC2">
              <w:rPr>
                <w:rFonts w:hint="eastAsia"/>
                <w:sz w:val="18"/>
                <w:szCs w:val="18"/>
              </w:rPr>
              <w:t>黑体辐射源与四杆靶</w:t>
            </w:r>
            <w:r w:rsidRPr="006C3DC2">
              <w:rPr>
                <w:rFonts w:hint="eastAsia"/>
                <w:sz w:val="18"/>
                <w:szCs w:val="18"/>
              </w:rPr>
              <w:lastRenderedPageBreak/>
              <w:t>标之间的温差</w:t>
            </w:r>
          </w:p>
        </w:tc>
        <w:tc>
          <w:tcPr>
            <w:tcW w:w="709" w:type="dxa"/>
            <w:vAlign w:val="center"/>
          </w:tcPr>
          <w:p w:rsidR="00C70FFE" w:rsidRPr="006C3DC2" w:rsidRDefault="00C70FFE" w:rsidP="00C70FFE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6C3DC2">
              <w:rPr>
                <w:rFonts w:hint="eastAsia"/>
                <w:sz w:val="18"/>
                <w:szCs w:val="18"/>
              </w:rPr>
              <w:lastRenderedPageBreak/>
              <w:t>B</w:t>
            </w:r>
          </w:p>
        </w:tc>
        <w:tc>
          <w:tcPr>
            <w:tcW w:w="992" w:type="dxa"/>
            <w:vAlign w:val="center"/>
          </w:tcPr>
          <w:p w:rsidR="00C70FFE" w:rsidRPr="006C3DC2" w:rsidRDefault="00774FB4" w:rsidP="00C70FFE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6C3DC2">
              <w:rPr>
                <w:rFonts w:hint="eastAsia"/>
                <w:sz w:val="18"/>
                <w:szCs w:val="18"/>
              </w:rPr>
              <w:t>0.</w:t>
            </w:r>
            <w:r w:rsidR="00D628F3" w:rsidRPr="006C3DC2">
              <w:rPr>
                <w:rFonts w:hint="eastAsia"/>
                <w:sz w:val="18"/>
                <w:szCs w:val="18"/>
              </w:rPr>
              <w:t>01</w:t>
            </w:r>
          </w:p>
        </w:tc>
        <w:tc>
          <w:tcPr>
            <w:tcW w:w="709" w:type="dxa"/>
            <w:vAlign w:val="center"/>
          </w:tcPr>
          <w:p w:rsidR="00C70FFE" w:rsidRPr="006C3DC2" w:rsidRDefault="00D628F3" w:rsidP="00C70FFE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6C3DC2">
              <w:rPr>
                <w:rFonts w:hint="eastAsia"/>
                <w:sz w:val="18"/>
                <w:szCs w:val="18"/>
              </w:rPr>
              <w:t>均匀</w:t>
            </w:r>
          </w:p>
        </w:tc>
        <w:tc>
          <w:tcPr>
            <w:tcW w:w="708" w:type="dxa"/>
            <w:vAlign w:val="center"/>
          </w:tcPr>
          <w:p w:rsidR="00C70FFE" w:rsidRPr="006C3DC2" w:rsidRDefault="00D628F3" w:rsidP="00C70FFE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1134" w:type="dxa"/>
            <w:vAlign w:val="center"/>
          </w:tcPr>
          <w:p w:rsidR="00C70FFE" w:rsidRPr="006C3DC2" w:rsidRDefault="006C3DC2" w:rsidP="00C70FFE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6C3DC2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810" w:type="dxa"/>
            <w:vAlign w:val="center"/>
          </w:tcPr>
          <w:p w:rsidR="00C70FFE" w:rsidRPr="006C3DC2" w:rsidRDefault="0030494E" w:rsidP="00C70FFE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0.0058</w:t>
            </w:r>
          </w:p>
        </w:tc>
      </w:tr>
      <w:tr w:rsidR="00693783" w:rsidRPr="006C3DC2" w:rsidTr="0015390E">
        <w:tc>
          <w:tcPr>
            <w:tcW w:w="675" w:type="dxa"/>
            <w:vAlign w:val="center"/>
          </w:tcPr>
          <w:p w:rsidR="00693783" w:rsidRPr="006C3DC2" w:rsidRDefault="00693783" w:rsidP="00693783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6C3DC2">
              <w:rPr>
                <w:rFonts w:hint="eastAsia"/>
                <w:sz w:val="18"/>
                <w:szCs w:val="18"/>
              </w:rPr>
              <w:lastRenderedPageBreak/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693783" w:rsidRPr="006C3DC2" w:rsidRDefault="006C3DC2" w:rsidP="00693783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6C3DC2">
              <w:rPr>
                <w:rFonts w:hint="eastAsia"/>
                <w:i/>
                <w:sz w:val="18"/>
                <w:szCs w:val="18"/>
              </w:rPr>
              <w:t>u</w:t>
            </w:r>
            <w:r w:rsidRPr="006C3DC2">
              <w:rPr>
                <w:rFonts w:hint="eastAsia"/>
                <w:sz w:val="18"/>
                <w:szCs w:val="18"/>
                <w:vertAlign w:val="subscript"/>
              </w:rPr>
              <w:t xml:space="preserve"> </w:t>
            </w:r>
            <w:r w:rsidR="00693783" w:rsidRPr="006C3DC2">
              <w:rPr>
                <w:rFonts w:hint="eastAsia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985" w:type="dxa"/>
            <w:vAlign w:val="center"/>
          </w:tcPr>
          <w:p w:rsidR="00693783" w:rsidRPr="006C3DC2" w:rsidRDefault="00693783" w:rsidP="00693783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6C3DC2">
              <w:rPr>
                <w:rFonts w:hint="eastAsia"/>
                <w:sz w:val="18"/>
                <w:szCs w:val="18"/>
              </w:rPr>
              <w:t>黑体温度不稳</w:t>
            </w:r>
          </w:p>
        </w:tc>
        <w:tc>
          <w:tcPr>
            <w:tcW w:w="709" w:type="dxa"/>
            <w:vAlign w:val="center"/>
          </w:tcPr>
          <w:p w:rsidR="00693783" w:rsidRPr="006C3DC2" w:rsidRDefault="00693783" w:rsidP="00693783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6C3DC2"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992" w:type="dxa"/>
            <w:vAlign w:val="center"/>
          </w:tcPr>
          <w:p w:rsidR="00693783" w:rsidRPr="006C3DC2" w:rsidRDefault="00693783" w:rsidP="00693783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6C3DC2">
              <w:rPr>
                <w:rFonts w:hint="eastAsia"/>
                <w:sz w:val="18"/>
                <w:szCs w:val="18"/>
              </w:rPr>
              <w:t>0.00</w:t>
            </w:r>
            <w:r w:rsidR="00313298" w:rsidRPr="006C3DC2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693783" w:rsidRPr="006C3DC2" w:rsidRDefault="00693783" w:rsidP="00693783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693783" w:rsidRPr="006C3DC2" w:rsidRDefault="00693783" w:rsidP="00693783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93783" w:rsidRPr="006C3DC2" w:rsidRDefault="006C3DC2" w:rsidP="00693783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6C3DC2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810" w:type="dxa"/>
            <w:vAlign w:val="center"/>
          </w:tcPr>
          <w:p w:rsidR="00693783" w:rsidRPr="006C3DC2" w:rsidRDefault="0030494E" w:rsidP="00693783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0.005</w:t>
            </w:r>
          </w:p>
        </w:tc>
      </w:tr>
      <w:tr w:rsidR="00693783" w:rsidRPr="006C3DC2" w:rsidTr="0015390E">
        <w:tc>
          <w:tcPr>
            <w:tcW w:w="675" w:type="dxa"/>
            <w:vAlign w:val="center"/>
          </w:tcPr>
          <w:p w:rsidR="00693783" w:rsidRPr="006C3DC2" w:rsidRDefault="00693783" w:rsidP="00693783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6C3DC2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134" w:type="dxa"/>
            <w:vMerge/>
            <w:vAlign w:val="center"/>
          </w:tcPr>
          <w:p w:rsidR="00693783" w:rsidRPr="006C3DC2" w:rsidRDefault="00693783" w:rsidP="00693783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693783" w:rsidRPr="006C3DC2" w:rsidRDefault="00693783" w:rsidP="00693783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6C3DC2">
              <w:rPr>
                <w:rFonts w:hint="eastAsia"/>
                <w:sz w:val="18"/>
                <w:szCs w:val="18"/>
              </w:rPr>
              <w:t>黑体温度非均匀性</w:t>
            </w:r>
          </w:p>
        </w:tc>
        <w:tc>
          <w:tcPr>
            <w:tcW w:w="709" w:type="dxa"/>
            <w:vAlign w:val="center"/>
          </w:tcPr>
          <w:p w:rsidR="00693783" w:rsidRPr="006C3DC2" w:rsidRDefault="00693783" w:rsidP="00693783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6C3DC2"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992" w:type="dxa"/>
            <w:vAlign w:val="center"/>
          </w:tcPr>
          <w:p w:rsidR="00693783" w:rsidRPr="006C3DC2" w:rsidRDefault="00693783" w:rsidP="00693783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6C3DC2">
              <w:rPr>
                <w:rFonts w:hint="eastAsia"/>
                <w:sz w:val="18"/>
                <w:szCs w:val="18"/>
              </w:rPr>
              <w:t>0.01</w:t>
            </w:r>
          </w:p>
        </w:tc>
        <w:tc>
          <w:tcPr>
            <w:tcW w:w="709" w:type="dxa"/>
            <w:vAlign w:val="center"/>
          </w:tcPr>
          <w:p w:rsidR="00693783" w:rsidRPr="006C3DC2" w:rsidRDefault="00693783" w:rsidP="00693783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693783" w:rsidRPr="006C3DC2" w:rsidRDefault="00693783" w:rsidP="00693783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93783" w:rsidRPr="006C3DC2" w:rsidRDefault="006C3DC2" w:rsidP="00693783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6C3DC2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810" w:type="dxa"/>
            <w:vAlign w:val="center"/>
          </w:tcPr>
          <w:p w:rsidR="00693783" w:rsidRPr="006C3DC2" w:rsidRDefault="0030494E" w:rsidP="00693783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0.01</w:t>
            </w:r>
          </w:p>
        </w:tc>
      </w:tr>
      <w:tr w:rsidR="00693783" w:rsidRPr="006C3DC2" w:rsidTr="0015390E">
        <w:tc>
          <w:tcPr>
            <w:tcW w:w="675" w:type="dxa"/>
            <w:vAlign w:val="center"/>
          </w:tcPr>
          <w:p w:rsidR="00693783" w:rsidRPr="006C3DC2" w:rsidRDefault="00693783" w:rsidP="00693783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6C3DC2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693783" w:rsidRPr="006C3DC2" w:rsidRDefault="006C3DC2" w:rsidP="00693783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6C3DC2">
              <w:rPr>
                <w:rFonts w:hint="eastAsia"/>
                <w:i/>
                <w:sz w:val="18"/>
                <w:szCs w:val="18"/>
              </w:rPr>
              <w:t>u</w:t>
            </w:r>
            <w:r w:rsidRPr="006C3DC2">
              <w:rPr>
                <w:rFonts w:hint="eastAsia"/>
                <w:sz w:val="18"/>
                <w:szCs w:val="18"/>
                <w:vertAlign w:val="subscript"/>
              </w:rPr>
              <w:t xml:space="preserve"> </w:t>
            </w:r>
            <w:r w:rsidR="00065ADB" w:rsidRPr="006C3DC2">
              <w:rPr>
                <w:rFonts w:hint="eastAsia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1985" w:type="dxa"/>
            <w:vAlign w:val="center"/>
          </w:tcPr>
          <w:p w:rsidR="00693783" w:rsidRPr="006C3DC2" w:rsidRDefault="00065ADB" w:rsidP="00693783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6C3DC2">
              <w:rPr>
                <w:rFonts w:hint="eastAsia"/>
                <w:sz w:val="18"/>
                <w:szCs w:val="18"/>
              </w:rPr>
              <w:t>测量人员主观性</w:t>
            </w:r>
          </w:p>
        </w:tc>
        <w:tc>
          <w:tcPr>
            <w:tcW w:w="709" w:type="dxa"/>
            <w:vAlign w:val="center"/>
          </w:tcPr>
          <w:p w:rsidR="00693783" w:rsidRPr="006C3DC2" w:rsidRDefault="006C3DC2" w:rsidP="00693783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6C3DC2"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992" w:type="dxa"/>
            <w:vAlign w:val="center"/>
          </w:tcPr>
          <w:p w:rsidR="00693783" w:rsidRPr="006C3DC2" w:rsidRDefault="00065ADB" w:rsidP="00693783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6C3DC2">
              <w:rPr>
                <w:rFonts w:hint="eastAsia"/>
                <w:sz w:val="18"/>
                <w:szCs w:val="18"/>
              </w:rPr>
              <w:t>0.01</w:t>
            </w:r>
          </w:p>
        </w:tc>
        <w:tc>
          <w:tcPr>
            <w:tcW w:w="709" w:type="dxa"/>
            <w:vAlign w:val="center"/>
          </w:tcPr>
          <w:p w:rsidR="00693783" w:rsidRPr="006C3DC2" w:rsidRDefault="00D628F3" w:rsidP="00693783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6C3DC2">
              <w:rPr>
                <w:rFonts w:hint="eastAsia"/>
                <w:sz w:val="18"/>
                <w:szCs w:val="18"/>
              </w:rPr>
              <w:t>均匀</w:t>
            </w:r>
          </w:p>
        </w:tc>
        <w:tc>
          <w:tcPr>
            <w:tcW w:w="708" w:type="dxa"/>
            <w:vAlign w:val="center"/>
          </w:tcPr>
          <w:p w:rsidR="00693783" w:rsidRPr="006C3DC2" w:rsidRDefault="006C3DC2" w:rsidP="00693783">
            <w:pPr>
              <w:spacing w:before="120" w:after="120"/>
              <w:jc w:val="center"/>
              <w:rPr>
                <w:sz w:val="18"/>
                <w:szCs w:val="18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1134" w:type="dxa"/>
            <w:vAlign w:val="center"/>
          </w:tcPr>
          <w:p w:rsidR="00693783" w:rsidRPr="006C3DC2" w:rsidRDefault="006C3DC2" w:rsidP="00693783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6C3DC2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810" w:type="dxa"/>
            <w:vAlign w:val="center"/>
          </w:tcPr>
          <w:p w:rsidR="00693783" w:rsidRPr="006C3DC2" w:rsidRDefault="0030494E" w:rsidP="00693783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0.0058</w:t>
            </w:r>
          </w:p>
        </w:tc>
      </w:tr>
      <w:tr w:rsidR="00065ADB" w:rsidRPr="006C3DC2" w:rsidTr="0015390E">
        <w:tc>
          <w:tcPr>
            <w:tcW w:w="675" w:type="dxa"/>
            <w:vAlign w:val="center"/>
          </w:tcPr>
          <w:p w:rsidR="00065ADB" w:rsidRPr="006C3DC2" w:rsidRDefault="00065ADB" w:rsidP="00065ADB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6C3DC2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065ADB" w:rsidRPr="006C3DC2" w:rsidRDefault="006C3DC2" w:rsidP="00065ADB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6C3DC2">
              <w:rPr>
                <w:rFonts w:hint="eastAsia"/>
                <w:i/>
                <w:sz w:val="18"/>
                <w:szCs w:val="18"/>
              </w:rPr>
              <w:t>u</w:t>
            </w:r>
            <w:r w:rsidRPr="006C3DC2">
              <w:rPr>
                <w:rFonts w:hint="eastAsia"/>
                <w:sz w:val="18"/>
                <w:szCs w:val="18"/>
                <w:vertAlign w:val="subscript"/>
              </w:rPr>
              <w:t xml:space="preserve"> </w:t>
            </w:r>
            <w:r w:rsidR="00065ADB" w:rsidRPr="006C3DC2">
              <w:rPr>
                <w:rFonts w:hint="eastAsia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1985" w:type="dxa"/>
            <w:vAlign w:val="center"/>
          </w:tcPr>
          <w:p w:rsidR="00065ADB" w:rsidRPr="006C3DC2" w:rsidRDefault="00065ADB" w:rsidP="00065ADB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6C3DC2">
              <w:rPr>
                <w:rFonts w:hint="eastAsia"/>
                <w:sz w:val="18"/>
                <w:szCs w:val="18"/>
              </w:rPr>
              <w:t>测量重复性</w:t>
            </w:r>
          </w:p>
        </w:tc>
        <w:tc>
          <w:tcPr>
            <w:tcW w:w="709" w:type="dxa"/>
            <w:vAlign w:val="center"/>
          </w:tcPr>
          <w:p w:rsidR="00065ADB" w:rsidRPr="006C3DC2" w:rsidRDefault="00065ADB" w:rsidP="00065ADB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6C3DC2">
              <w:rPr>
                <w:rFonts w:hint="eastAsia"/>
                <w:sz w:val="18"/>
                <w:szCs w:val="18"/>
              </w:rPr>
              <w:t>A</w:t>
            </w:r>
          </w:p>
        </w:tc>
        <w:tc>
          <w:tcPr>
            <w:tcW w:w="992" w:type="dxa"/>
            <w:vAlign w:val="center"/>
          </w:tcPr>
          <w:p w:rsidR="00065ADB" w:rsidRPr="006C3DC2" w:rsidRDefault="00065ADB" w:rsidP="00065ADB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6C3DC2">
              <w:rPr>
                <w:rFonts w:hint="eastAsia"/>
                <w:sz w:val="18"/>
                <w:szCs w:val="18"/>
              </w:rPr>
              <w:t>0.003</w:t>
            </w:r>
          </w:p>
        </w:tc>
        <w:tc>
          <w:tcPr>
            <w:tcW w:w="709" w:type="dxa"/>
            <w:vAlign w:val="center"/>
          </w:tcPr>
          <w:p w:rsidR="00065ADB" w:rsidRPr="006C3DC2" w:rsidRDefault="00065ADB" w:rsidP="00065ADB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6C3DC2">
              <w:rPr>
                <w:rFonts w:hint="eastAsia"/>
                <w:sz w:val="18"/>
                <w:szCs w:val="18"/>
              </w:rPr>
              <w:t>正态</w:t>
            </w:r>
          </w:p>
        </w:tc>
        <w:tc>
          <w:tcPr>
            <w:tcW w:w="708" w:type="dxa"/>
            <w:vAlign w:val="center"/>
          </w:tcPr>
          <w:p w:rsidR="00065ADB" w:rsidRPr="006C3DC2" w:rsidRDefault="00D628F3" w:rsidP="00065ADB">
            <w:pPr>
              <w:spacing w:before="120" w:after="120"/>
              <w:jc w:val="center"/>
              <w:rPr>
                <w:sz w:val="18"/>
                <w:szCs w:val="18"/>
              </w:rPr>
            </w:pPr>
            <w:r w:rsidRPr="006C3DC2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065ADB" w:rsidRPr="006C3DC2" w:rsidRDefault="006C3DC2" w:rsidP="00065ADB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6C3DC2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810" w:type="dxa"/>
            <w:vAlign w:val="center"/>
          </w:tcPr>
          <w:p w:rsidR="00065ADB" w:rsidRPr="006C3DC2" w:rsidRDefault="0030494E" w:rsidP="00065ADB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0.003</w:t>
            </w:r>
          </w:p>
        </w:tc>
      </w:tr>
    </w:tbl>
    <w:p w:rsidR="00865536" w:rsidRPr="00D44305" w:rsidRDefault="00865536" w:rsidP="00865536">
      <w:pPr>
        <w:spacing w:line="360" w:lineRule="auto"/>
        <w:ind w:firstLineChars="200" w:firstLine="480"/>
        <w:rPr>
          <w:sz w:val="24"/>
        </w:rPr>
      </w:pPr>
    </w:p>
    <w:p w:rsidR="00865536" w:rsidRPr="00D44305" w:rsidRDefault="00865536" w:rsidP="00865536">
      <w:pPr>
        <w:spacing w:line="360" w:lineRule="auto"/>
        <w:ind w:firstLineChars="200" w:firstLine="480"/>
        <w:rPr>
          <w:sz w:val="24"/>
        </w:rPr>
      </w:pPr>
      <w:r w:rsidRPr="00D44305">
        <w:rPr>
          <w:sz w:val="24"/>
        </w:rPr>
        <w:t>由于各分量不相关，合成标准不确定度为：</w:t>
      </w:r>
      <w:r w:rsidR="009D16D7" w:rsidRPr="00D44305">
        <w:rPr>
          <w:rFonts w:hint="eastAsia"/>
          <w:sz w:val="24"/>
        </w:rPr>
        <w:t>u</w:t>
      </w:r>
      <w:r w:rsidR="009D16D7" w:rsidRPr="00D44305">
        <w:rPr>
          <w:rFonts w:hint="eastAsia"/>
          <w:sz w:val="24"/>
          <w:vertAlign w:val="subscript"/>
        </w:rPr>
        <w:t>c</w:t>
      </w:r>
      <w:r w:rsidR="009D16D7" w:rsidRPr="00D44305">
        <w:rPr>
          <w:rFonts w:hint="eastAsia"/>
          <w:sz w:val="24"/>
        </w:rPr>
        <w:t>=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bSup>
            <m:r>
              <w:rPr>
                <w:rFonts w:ascii="Cambria Math" w:hAnsi="Cambria Math"/>
                <w:sz w:val="24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2</m:t>
                </m:r>
              </m:sub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bSup>
            <m:r>
              <w:rPr>
                <w:rFonts w:ascii="Cambria Math" w:hAnsi="Cambria Math"/>
                <w:sz w:val="24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3</m:t>
                </m:r>
              </m:sub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bSup>
            <m:r>
              <w:rPr>
                <w:rFonts w:ascii="Cambria Math" w:hAnsi="Cambria Math"/>
                <w:sz w:val="24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4</m:t>
                </m:r>
              </m:sub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bSup>
          </m:e>
        </m:rad>
      </m:oMath>
      <w:r w:rsidR="009D16D7" w:rsidRPr="00D44305">
        <w:rPr>
          <w:rFonts w:hint="eastAsia"/>
          <w:sz w:val="24"/>
        </w:rPr>
        <w:t>=0.</w:t>
      </w:r>
      <w:r w:rsidR="00463E37">
        <w:rPr>
          <w:rFonts w:hint="eastAsia"/>
          <w:sz w:val="24"/>
        </w:rPr>
        <w:t>0142</w:t>
      </w:r>
      <w:r w:rsidR="009D16D7" w:rsidRPr="00D44305">
        <w:rPr>
          <w:rFonts w:hint="eastAsia"/>
          <w:sz w:val="24"/>
        </w:rPr>
        <w:t>℃</w:t>
      </w:r>
    </w:p>
    <w:p w:rsidR="00616484" w:rsidRPr="00D44305" w:rsidRDefault="00616484" w:rsidP="00865536">
      <w:pPr>
        <w:spacing w:line="360" w:lineRule="auto"/>
        <w:ind w:firstLineChars="200" w:firstLine="480"/>
        <w:rPr>
          <w:sz w:val="24"/>
        </w:rPr>
      </w:pPr>
    </w:p>
    <w:p w:rsidR="00865536" w:rsidRPr="00D44305" w:rsidRDefault="00865536" w:rsidP="00865536">
      <w:pPr>
        <w:spacing w:line="360" w:lineRule="auto"/>
        <w:ind w:firstLineChars="200" w:firstLine="480"/>
        <w:rPr>
          <w:sz w:val="24"/>
        </w:rPr>
      </w:pPr>
      <w:r w:rsidRPr="00D44305">
        <w:rPr>
          <w:sz w:val="24"/>
        </w:rPr>
        <w:t>扩展不确定度为：</w:t>
      </w:r>
      <w:r w:rsidR="00313298" w:rsidRPr="00D44305">
        <w:rPr>
          <w:rFonts w:hint="eastAsia"/>
          <w:i/>
          <w:iCs/>
          <w:sz w:val="24"/>
        </w:rPr>
        <w:t>U</w:t>
      </w:r>
      <w:r w:rsidR="00313298" w:rsidRPr="00D44305">
        <w:rPr>
          <w:rFonts w:hint="eastAsia"/>
          <w:sz w:val="24"/>
        </w:rPr>
        <w:t>=</w:t>
      </w:r>
      <w:r w:rsidR="00313298" w:rsidRPr="00D44305">
        <w:rPr>
          <w:rFonts w:hint="eastAsia"/>
          <w:i/>
          <w:iCs/>
          <w:sz w:val="24"/>
        </w:rPr>
        <w:t>ku</w:t>
      </w:r>
      <w:r w:rsidR="00313298" w:rsidRPr="00D44305">
        <w:rPr>
          <w:rFonts w:hint="eastAsia"/>
          <w:i/>
          <w:iCs/>
          <w:sz w:val="24"/>
          <w:vertAlign w:val="subscript"/>
        </w:rPr>
        <w:t>c</w:t>
      </w:r>
      <w:r w:rsidR="00313298" w:rsidRPr="00D44305">
        <w:rPr>
          <w:rFonts w:hint="eastAsia"/>
          <w:sz w:val="24"/>
        </w:rPr>
        <w:t>=0.</w:t>
      </w:r>
      <w:r w:rsidR="00463E37">
        <w:rPr>
          <w:rFonts w:hint="eastAsia"/>
          <w:sz w:val="24"/>
        </w:rPr>
        <w:t>029</w:t>
      </w:r>
      <w:r w:rsidR="00313298" w:rsidRPr="00D44305">
        <w:rPr>
          <w:rFonts w:hint="eastAsia"/>
          <w:sz w:val="24"/>
        </w:rPr>
        <w:t>℃（</w:t>
      </w:r>
      <w:r w:rsidR="00313298" w:rsidRPr="00D44305">
        <w:rPr>
          <w:rFonts w:hint="eastAsia"/>
          <w:i/>
          <w:iCs/>
          <w:sz w:val="24"/>
        </w:rPr>
        <w:t xml:space="preserve">k=2 </w:t>
      </w:r>
      <w:r w:rsidR="00313298" w:rsidRPr="00D44305">
        <w:rPr>
          <w:rFonts w:hint="eastAsia"/>
          <w:sz w:val="24"/>
        </w:rPr>
        <w:t>置信水平为</w:t>
      </w:r>
      <w:r w:rsidR="00313298" w:rsidRPr="00D44305">
        <w:rPr>
          <w:rFonts w:hint="eastAsia"/>
          <w:i/>
          <w:iCs/>
          <w:sz w:val="24"/>
        </w:rPr>
        <w:t>95%</w:t>
      </w:r>
      <w:r w:rsidR="00313298" w:rsidRPr="00D44305">
        <w:rPr>
          <w:rFonts w:hint="eastAsia"/>
          <w:sz w:val="24"/>
        </w:rPr>
        <w:t>）</w:t>
      </w:r>
    </w:p>
    <w:p w:rsidR="00FB41AA" w:rsidRPr="00D44305" w:rsidRDefault="00FB41AA" w:rsidP="008A1D34">
      <w:pPr>
        <w:spacing w:line="400" w:lineRule="exact"/>
        <w:ind w:firstLine="482"/>
        <w:jc w:val="center"/>
        <w:rPr>
          <w:position w:val="-12"/>
        </w:rPr>
      </w:pPr>
    </w:p>
    <w:p w:rsidR="00616484" w:rsidRPr="00D44305" w:rsidRDefault="00616484" w:rsidP="008A1D34">
      <w:pPr>
        <w:spacing w:line="400" w:lineRule="exact"/>
        <w:ind w:firstLine="482"/>
        <w:jc w:val="center"/>
        <w:rPr>
          <w:rFonts w:ascii="华文楷体" w:eastAsia="华文楷体" w:hAnsi="华文楷体"/>
          <w:sz w:val="24"/>
          <w:szCs w:val="24"/>
        </w:rPr>
      </w:pPr>
    </w:p>
    <w:p w:rsidR="00FB41AA" w:rsidRPr="00D44305" w:rsidRDefault="00E12463" w:rsidP="00D44305">
      <w:pPr>
        <w:numPr>
          <w:ilvl w:val="0"/>
          <w:numId w:val="2"/>
        </w:numPr>
        <w:spacing w:beforeLines="50" w:line="360" w:lineRule="auto"/>
        <w:ind w:left="357" w:hanging="357"/>
        <w:rPr>
          <w:rFonts w:asciiTheme="minorEastAsia" w:eastAsiaTheme="minorEastAsia" w:hAnsiTheme="minorEastAsia"/>
          <w:b/>
          <w:sz w:val="28"/>
          <w:szCs w:val="28"/>
        </w:rPr>
      </w:pPr>
      <w:r w:rsidRPr="00D44305">
        <w:rPr>
          <w:rFonts w:asciiTheme="minorEastAsia" w:eastAsiaTheme="minorEastAsia" w:hAnsiTheme="minorEastAsia" w:hint="eastAsia"/>
          <w:b/>
          <w:sz w:val="28"/>
          <w:szCs w:val="28"/>
        </w:rPr>
        <w:t>实验结论</w:t>
      </w:r>
    </w:p>
    <w:p w:rsidR="00FB41AA" w:rsidRPr="00D44305" w:rsidRDefault="00FF7F9C">
      <w:pPr>
        <w:autoSpaceDE/>
        <w:autoSpaceDN/>
        <w:adjustRightInd/>
        <w:spacing w:line="360" w:lineRule="auto"/>
        <w:ind w:left="284" w:firstLineChars="181" w:firstLine="434"/>
        <w:jc w:val="both"/>
        <w:textAlignment w:val="auto"/>
        <w:rPr>
          <w:rFonts w:ascii="华文楷体" w:eastAsia="华文楷体" w:hAnsi="华文楷体"/>
          <w:sz w:val="24"/>
          <w:szCs w:val="24"/>
        </w:rPr>
      </w:pPr>
      <w:r w:rsidRPr="00D44305">
        <w:rPr>
          <w:rFonts w:ascii="宋体" w:hAnsi="宋体" w:cs="宋体" w:hint="eastAsia"/>
          <w:sz w:val="24"/>
          <w:szCs w:val="24"/>
        </w:rPr>
        <w:t>本实验严格按照校准规范中的校准方法执行，未出现有分歧性或模糊性的操作，具有可操作性；实验数据可靠。因此，本实验很好地验证了校准规范的可操作性和参数指标的合理性。</w:t>
      </w:r>
    </w:p>
    <w:p w:rsidR="00FB41AA" w:rsidRPr="00D44305" w:rsidRDefault="00AF3946">
      <w:pPr>
        <w:spacing w:line="360" w:lineRule="auto"/>
        <w:jc w:val="right"/>
        <w:rPr>
          <w:sz w:val="24"/>
        </w:rPr>
      </w:pPr>
      <w:r w:rsidRPr="00D44305">
        <w:rPr>
          <w:rFonts w:ascii="华文楷体" w:eastAsia="华文楷体" w:hAnsi="华文楷体"/>
          <w:noProof/>
          <w:szCs w:val="24"/>
        </w:rPr>
        <w:pict>
          <v:line id="直线 2" o:spid="_x0000_s2050" style="position:absolute;left:0;text-align:left;z-index:251659264;visibility:visible" from="128.15pt,4.6pt" to="281.1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" strokeweight="1.25pt"/>
        </w:pict>
      </w:r>
    </w:p>
    <w:p w:rsidR="00FB41AA" w:rsidRPr="00D44305" w:rsidRDefault="00FB41AA">
      <w:pPr>
        <w:pStyle w:val="a8"/>
        <w:spacing w:line="360" w:lineRule="auto"/>
      </w:pPr>
    </w:p>
    <w:sectPr w:rsidR="00FB41AA" w:rsidRPr="00D44305" w:rsidSect="004B4B03">
      <w:footerReference w:type="default" r:id="rId8"/>
      <w:pgSz w:w="12240" w:h="15840"/>
      <w:pgMar w:top="1440" w:right="1467" w:bottom="1440" w:left="1800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727F" w:rsidRDefault="0050727F">
      <w:r>
        <w:separator/>
      </w:r>
    </w:p>
  </w:endnote>
  <w:endnote w:type="continuationSeparator" w:id="1">
    <w:p w:rsidR="0050727F" w:rsidRDefault="005072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1AA" w:rsidRDefault="00FB41AA">
    <w:pPr>
      <w:pStyle w:val="ac"/>
      <w:framePr w:wrap="around" w:vAnchor="text" w:hAnchor="margin" w:xAlign="center" w:y="1"/>
      <w:rPr>
        <w:rStyle w:val="ae"/>
      </w:rPr>
    </w:pPr>
  </w:p>
  <w:p w:rsidR="00FB41AA" w:rsidRDefault="00FB41AA">
    <w:pPr>
      <w:pStyle w:val="ac"/>
      <w:framePr w:wrap="around" w:vAnchor="text" w:hAnchor="margin" w:xAlign="right" w:y="-32"/>
      <w:ind w:right="360"/>
      <w:rPr>
        <w:rStyle w:val="ae"/>
      </w:rPr>
    </w:pPr>
  </w:p>
  <w:p w:rsidR="00FB41AA" w:rsidRDefault="00FB41AA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727F" w:rsidRDefault="0050727F">
      <w:r>
        <w:separator/>
      </w:r>
    </w:p>
  </w:footnote>
  <w:footnote w:type="continuationSeparator" w:id="1">
    <w:p w:rsidR="0050727F" w:rsidRDefault="005072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06118"/>
    <w:multiLevelType w:val="hybridMultilevel"/>
    <w:tmpl w:val="D3145E3A"/>
    <w:lvl w:ilvl="0" w:tplc="7B340518">
      <w:start w:val="1"/>
      <w:numFmt w:val="decimal"/>
      <w:lvlText w:val="%1）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40"/>
      </w:pPr>
    </w:lvl>
    <w:lvl w:ilvl="2" w:tplc="0409001B" w:tentative="1">
      <w:start w:val="1"/>
      <w:numFmt w:val="lowerRoman"/>
      <w:lvlText w:val="%3."/>
      <w:lvlJc w:val="righ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9" w:tentative="1">
      <w:start w:val="1"/>
      <w:numFmt w:val="lowerLetter"/>
      <w:lvlText w:val="%5)"/>
      <w:lvlJc w:val="left"/>
      <w:pPr>
        <w:ind w:left="2440" w:hanging="440"/>
      </w:pPr>
    </w:lvl>
    <w:lvl w:ilvl="5" w:tplc="0409001B" w:tentative="1">
      <w:start w:val="1"/>
      <w:numFmt w:val="lowerRoman"/>
      <w:lvlText w:val="%6."/>
      <w:lvlJc w:val="righ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9" w:tentative="1">
      <w:start w:val="1"/>
      <w:numFmt w:val="lowerLetter"/>
      <w:lvlText w:val="%8)"/>
      <w:lvlJc w:val="left"/>
      <w:pPr>
        <w:ind w:left="3760" w:hanging="440"/>
      </w:pPr>
    </w:lvl>
    <w:lvl w:ilvl="8" w:tplc="0409001B" w:tentative="1">
      <w:start w:val="1"/>
      <w:numFmt w:val="lowerRoman"/>
      <w:lvlText w:val="%9."/>
      <w:lvlJc w:val="right"/>
      <w:pPr>
        <w:ind w:left="4200" w:hanging="440"/>
      </w:pPr>
    </w:lvl>
  </w:abstractNum>
  <w:abstractNum w:abstractNumId="1">
    <w:nsid w:val="4EA85489"/>
    <w:multiLevelType w:val="multilevel"/>
    <w:tmpl w:val="5D922956"/>
    <w:lvl w:ilvl="0">
      <w:start w:val="1"/>
      <w:numFmt w:val="chineseCountingThousand"/>
      <w:lvlText w:val="%1、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>
    <w:nsid w:val="550A1E5F"/>
    <w:multiLevelType w:val="multilevel"/>
    <w:tmpl w:val="550A1E5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6F5D1B15"/>
    <w:multiLevelType w:val="multilevel"/>
    <w:tmpl w:val="6F5D1B15"/>
    <w:lvl w:ilvl="0">
      <w:start w:val="1"/>
      <w:numFmt w:val="upperLetter"/>
      <w:pStyle w:val="A"/>
      <w:lvlText w:val="附录%1"/>
      <w:lvlJc w:val="left"/>
      <w:pPr>
        <w:tabs>
          <w:tab w:val="left" w:pos="720"/>
        </w:tabs>
        <w:ind w:left="567" w:hanging="567"/>
      </w:pPr>
      <w:rPr>
        <w:rFonts w:eastAsia="宋体" w:hint="eastAsia"/>
        <w:b/>
        <w:i w:val="0"/>
        <w:sz w:val="24"/>
        <w:szCs w:val="24"/>
      </w:rPr>
    </w:lvl>
    <w:lvl w:ilvl="1">
      <w:start w:val="1"/>
      <w:numFmt w:val="decimal"/>
      <w:lvlText w:val="%1%2."/>
      <w:lvlJc w:val="left"/>
      <w:pPr>
        <w:tabs>
          <w:tab w:val="left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2">
      <w:start w:val="1"/>
      <w:numFmt w:val="decimal"/>
      <w:pStyle w:val="A3"/>
      <w:lvlText w:val="%1%2.%3."/>
      <w:lvlJc w:val="left"/>
      <w:pPr>
        <w:tabs>
          <w:tab w:val="left" w:pos="1004"/>
        </w:tabs>
        <w:ind w:left="567" w:hanging="283"/>
      </w:pPr>
      <w:rPr>
        <w:rFonts w:ascii="Times New Roman" w:eastAsia="宋体" w:hAnsi="Times New Roman" w:cs="Times New Roman" w:hint="default"/>
        <w:b w:val="0"/>
        <w:i w:val="0"/>
        <w:snapToGrid/>
        <w:kern w:val="21"/>
        <w:sz w:val="21"/>
        <w:szCs w:val="21"/>
      </w:rPr>
    </w:lvl>
    <w:lvl w:ilvl="3">
      <w:start w:val="1"/>
      <w:numFmt w:val="lowerLetter"/>
      <w:lvlText w:val="%4)"/>
      <w:lvlJc w:val="left"/>
      <w:pPr>
        <w:tabs>
          <w:tab w:val="left" w:pos="680"/>
        </w:tabs>
        <w:ind w:left="567" w:firstLine="0"/>
      </w:pPr>
      <w:rPr>
        <w:rFonts w:ascii="Times New Roman" w:eastAsia="宋体" w:hAnsi="Times New Roman" w:hint="default"/>
        <w:b w:val="0"/>
        <w:i w:val="0"/>
        <w:sz w:val="21"/>
        <w:szCs w:val="21"/>
        <w:vertAlign w:val="baseline"/>
      </w:rPr>
    </w:lvl>
    <w:lvl w:ilvl="4">
      <w:start w:val="1"/>
      <w:numFmt w:val="decimal"/>
      <w:lvlRestart w:val="0"/>
      <w:lvlText w:val="%3）"/>
      <w:lvlJc w:val="right"/>
      <w:pPr>
        <w:tabs>
          <w:tab w:val="left" w:pos="0"/>
        </w:tabs>
        <w:ind w:left="567" w:hanging="567"/>
      </w:pPr>
      <w:rPr>
        <w:rFonts w:ascii="Times New Roman" w:eastAsia="宋体" w:hAnsi="Times New Roman" w:hint="default"/>
        <w:b w:val="0"/>
        <w:i w:val="0"/>
        <w:sz w:val="21"/>
        <w:szCs w:val="21"/>
      </w:r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567" w:hanging="567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567" w:hanging="567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567" w:hanging="567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567" w:hanging="567"/>
      </w:pPr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attachedTemplate r:id="rId1"/>
  <w:stylePaneFormatFilter w:val="3F01"/>
  <w:defaultTabStop w:val="360"/>
  <w:doNotHyphenateCaps/>
  <w:drawingGridHorizontalSpacing w:val="100"/>
  <w:drawingGridVerticalSpacing w:val="120"/>
  <w:displayHorizontalDrawingGridEvery w:val="2"/>
  <w:noPunctuationKerning/>
  <w:characterSpacingControl w:val="doNotCompress"/>
  <w:hdrShapeDefaults>
    <o:shapedefaults v:ext="edit" spidmax="4098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</w:compat>
  <w:docVars>
    <w:docVar w:name="commondata" w:val="eyJoZGlkIjoiOTZiMDA3YzNiYjNjYzgyNGYxYTZkYzE0NmMzYjhkODIifQ=="/>
  </w:docVars>
  <w:rsids>
    <w:rsidRoot w:val="003D3738"/>
    <w:rsid w:val="00014AEF"/>
    <w:rsid w:val="00015232"/>
    <w:rsid w:val="00016C9A"/>
    <w:rsid w:val="000178AA"/>
    <w:rsid w:val="000201AD"/>
    <w:rsid w:val="00021776"/>
    <w:rsid w:val="00025FDF"/>
    <w:rsid w:val="00033EED"/>
    <w:rsid w:val="00044EF1"/>
    <w:rsid w:val="000469D8"/>
    <w:rsid w:val="00046F2B"/>
    <w:rsid w:val="000530E7"/>
    <w:rsid w:val="000656A2"/>
    <w:rsid w:val="00065ADB"/>
    <w:rsid w:val="00065E91"/>
    <w:rsid w:val="00074784"/>
    <w:rsid w:val="00075A7A"/>
    <w:rsid w:val="00075AA8"/>
    <w:rsid w:val="00080983"/>
    <w:rsid w:val="000815CC"/>
    <w:rsid w:val="0008489F"/>
    <w:rsid w:val="00084C56"/>
    <w:rsid w:val="0008623F"/>
    <w:rsid w:val="00086BBC"/>
    <w:rsid w:val="000873ED"/>
    <w:rsid w:val="00090EAB"/>
    <w:rsid w:val="00095C79"/>
    <w:rsid w:val="000A05AB"/>
    <w:rsid w:val="000A0BC1"/>
    <w:rsid w:val="000A1B6A"/>
    <w:rsid w:val="000B13E2"/>
    <w:rsid w:val="000B354A"/>
    <w:rsid w:val="000B6CB9"/>
    <w:rsid w:val="000C56FB"/>
    <w:rsid w:val="000C6557"/>
    <w:rsid w:val="000C6F7B"/>
    <w:rsid w:val="000C7698"/>
    <w:rsid w:val="000C7FCC"/>
    <w:rsid w:val="000E0F7E"/>
    <w:rsid w:val="00106E02"/>
    <w:rsid w:val="00114599"/>
    <w:rsid w:val="0011706C"/>
    <w:rsid w:val="001233B6"/>
    <w:rsid w:val="00125942"/>
    <w:rsid w:val="00131AE3"/>
    <w:rsid w:val="00134047"/>
    <w:rsid w:val="00135ACD"/>
    <w:rsid w:val="00137B3A"/>
    <w:rsid w:val="0014721B"/>
    <w:rsid w:val="001504EC"/>
    <w:rsid w:val="001547B8"/>
    <w:rsid w:val="00156F53"/>
    <w:rsid w:val="001610FD"/>
    <w:rsid w:val="00174EC8"/>
    <w:rsid w:val="001824BC"/>
    <w:rsid w:val="001849A6"/>
    <w:rsid w:val="00184F54"/>
    <w:rsid w:val="00191AB7"/>
    <w:rsid w:val="00193F88"/>
    <w:rsid w:val="001C07FC"/>
    <w:rsid w:val="001C57B5"/>
    <w:rsid w:val="001C5F64"/>
    <w:rsid w:val="001D380D"/>
    <w:rsid w:val="001D62F9"/>
    <w:rsid w:val="001E5F76"/>
    <w:rsid w:val="001E7E3F"/>
    <w:rsid w:val="001F2665"/>
    <w:rsid w:val="001F669E"/>
    <w:rsid w:val="00204097"/>
    <w:rsid w:val="00205B38"/>
    <w:rsid w:val="002073F7"/>
    <w:rsid w:val="00211F7C"/>
    <w:rsid w:val="00213150"/>
    <w:rsid w:val="00216D61"/>
    <w:rsid w:val="002226B2"/>
    <w:rsid w:val="00235ABB"/>
    <w:rsid w:val="00250259"/>
    <w:rsid w:val="00267C5F"/>
    <w:rsid w:val="00283DE5"/>
    <w:rsid w:val="00296256"/>
    <w:rsid w:val="002A2B63"/>
    <w:rsid w:val="002A62D2"/>
    <w:rsid w:val="002B363E"/>
    <w:rsid w:val="002C0667"/>
    <w:rsid w:val="002C330A"/>
    <w:rsid w:val="002D1002"/>
    <w:rsid w:val="002D527B"/>
    <w:rsid w:val="002E4177"/>
    <w:rsid w:val="002E4BFC"/>
    <w:rsid w:val="00302B26"/>
    <w:rsid w:val="0030494E"/>
    <w:rsid w:val="00305A5B"/>
    <w:rsid w:val="00305B96"/>
    <w:rsid w:val="003061A3"/>
    <w:rsid w:val="00311FBD"/>
    <w:rsid w:val="00313298"/>
    <w:rsid w:val="00322271"/>
    <w:rsid w:val="00324AA6"/>
    <w:rsid w:val="00326E56"/>
    <w:rsid w:val="0033098E"/>
    <w:rsid w:val="003527CC"/>
    <w:rsid w:val="003541A4"/>
    <w:rsid w:val="0035458F"/>
    <w:rsid w:val="00363B18"/>
    <w:rsid w:val="00367F43"/>
    <w:rsid w:val="00374CD5"/>
    <w:rsid w:val="0037710E"/>
    <w:rsid w:val="00377CA7"/>
    <w:rsid w:val="0038254A"/>
    <w:rsid w:val="00387F50"/>
    <w:rsid w:val="00396147"/>
    <w:rsid w:val="00397E8D"/>
    <w:rsid w:val="003A0A51"/>
    <w:rsid w:val="003A3FCA"/>
    <w:rsid w:val="003A53E9"/>
    <w:rsid w:val="003A6874"/>
    <w:rsid w:val="003D3243"/>
    <w:rsid w:val="003D3738"/>
    <w:rsid w:val="003E2435"/>
    <w:rsid w:val="003F34AD"/>
    <w:rsid w:val="00414A27"/>
    <w:rsid w:val="00416314"/>
    <w:rsid w:val="00416568"/>
    <w:rsid w:val="00433DBD"/>
    <w:rsid w:val="00446AF9"/>
    <w:rsid w:val="00446BF4"/>
    <w:rsid w:val="004553DC"/>
    <w:rsid w:val="004612C4"/>
    <w:rsid w:val="00463001"/>
    <w:rsid w:val="00463E37"/>
    <w:rsid w:val="00467E94"/>
    <w:rsid w:val="00473BFA"/>
    <w:rsid w:val="00474432"/>
    <w:rsid w:val="00474CC8"/>
    <w:rsid w:val="00475D9F"/>
    <w:rsid w:val="004800F0"/>
    <w:rsid w:val="004841B1"/>
    <w:rsid w:val="00486EE4"/>
    <w:rsid w:val="00490721"/>
    <w:rsid w:val="00492AA6"/>
    <w:rsid w:val="004933AB"/>
    <w:rsid w:val="004941B2"/>
    <w:rsid w:val="00494EB8"/>
    <w:rsid w:val="00495360"/>
    <w:rsid w:val="00497DD5"/>
    <w:rsid w:val="004B4B03"/>
    <w:rsid w:val="004C25FB"/>
    <w:rsid w:val="004C3E15"/>
    <w:rsid w:val="004C4D6C"/>
    <w:rsid w:val="004C5231"/>
    <w:rsid w:val="004D6A71"/>
    <w:rsid w:val="004E0A43"/>
    <w:rsid w:val="004E193D"/>
    <w:rsid w:val="004E2977"/>
    <w:rsid w:val="004E2E4B"/>
    <w:rsid w:val="004E5275"/>
    <w:rsid w:val="004E7C96"/>
    <w:rsid w:val="004F154E"/>
    <w:rsid w:val="004F6590"/>
    <w:rsid w:val="004F6924"/>
    <w:rsid w:val="0050727F"/>
    <w:rsid w:val="005209D9"/>
    <w:rsid w:val="00525709"/>
    <w:rsid w:val="005401F4"/>
    <w:rsid w:val="0054023A"/>
    <w:rsid w:val="005611A3"/>
    <w:rsid w:val="00564907"/>
    <w:rsid w:val="00566068"/>
    <w:rsid w:val="00567812"/>
    <w:rsid w:val="0057038A"/>
    <w:rsid w:val="00570EB9"/>
    <w:rsid w:val="00574A89"/>
    <w:rsid w:val="0057736A"/>
    <w:rsid w:val="00587CF4"/>
    <w:rsid w:val="005936CE"/>
    <w:rsid w:val="005A4045"/>
    <w:rsid w:val="005A7635"/>
    <w:rsid w:val="005B6446"/>
    <w:rsid w:val="005B6AB3"/>
    <w:rsid w:val="005D17DC"/>
    <w:rsid w:val="005D7B30"/>
    <w:rsid w:val="005E5F5E"/>
    <w:rsid w:val="005F4AF4"/>
    <w:rsid w:val="00602DF0"/>
    <w:rsid w:val="00603D3C"/>
    <w:rsid w:val="00606C73"/>
    <w:rsid w:val="00611A5E"/>
    <w:rsid w:val="006133D7"/>
    <w:rsid w:val="00616484"/>
    <w:rsid w:val="00617450"/>
    <w:rsid w:val="00623564"/>
    <w:rsid w:val="00631EF8"/>
    <w:rsid w:val="0063428F"/>
    <w:rsid w:val="0063505B"/>
    <w:rsid w:val="00635897"/>
    <w:rsid w:val="00643E20"/>
    <w:rsid w:val="006531F7"/>
    <w:rsid w:val="00655412"/>
    <w:rsid w:val="00656894"/>
    <w:rsid w:val="00667A6D"/>
    <w:rsid w:val="00667EDE"/>
    <w:rsid w:val="00670F31"/>
    <w:rsid w:val="00675ADE"/>
    <w:rsid w:val="006778CD"/>
    <w:rsid w:val="00677E0C"/>
    <w:rsid w:val="006828D8"/>
    <w:rsid w:val="00683030"/>
    <w:rsid w:val="00693783"/>
    <w:rsid w:val="00693789"/>
    <w:rsid w:val="006B2D66"/>
    <w:rsid w:val="006C33E7"/>
    <w:rsid w:val="006C3DC2"/>
    <w:rsid w:val="006C563B"/>
    <w:rsid w:val="006C720C"/>
    <w:rsid w:val="006E5CB9"/>
    <w:rsid w:val="006F0522"/>
    <w:rsid w:val="006F230F"/>
    <w:rsid w:val="006F2ABF"/>
    <w:rsid w:val="00701CC6"/>
    <w:rsid w:val="00701D68"/>
    <w:rsid w:val="00704A74"/>
    <w:rsid w:val="00707851"/>
    <w:rsid w:val="00731163"/>
    <w:rsid w:val="00732C10"/>
    <w:rsid w:val="00744F04"/>
    <w:rsid w:val="007470F6"/>
    <w:rsid w:val="00761A6C"/>
    <w:rsid w:val="00762063"/>
    <w:rsid w:val="00763B3C"/>
    <w:rsid w:val="007747CC"/>
    <w:rsid w:val="00774FB4"/>
    <w:rsid w:val="007759E7"/>
    <w:rsid w:val="007834C8"/>
    <w:rsid w:val="00783DC4"/>
    <w:rsid w:val="00786AD7"/>
    <w:rsid w:val="007965EB"/>
    <w:rsid w:val="007A2705"/>
    <w:rsid w:val="007D282E"/>
    <w:rsid w:val="007D4916"/>
    <w:rsid w:val="007E41DE"/>
    <w:rsid w:val="007E44CE"/>
    <w:rsid w:val="007E5095"/>
    <w:rsid w:val="007E6E40"/>
    <w:rsid w:val="007F3E71"/>
    <w:rsid w:val="007F694D"/>
    <w:rsid w:val="00800A5A"/>
    <w:rsid w:val="00806145"/>
    <w:rsid w:val="0081093E"/>
    <w:rsid w:val="00817F40"/>
    <w:rsid w:val="00823D26"/>
    <w:rsid w:val="00833FA4"/>
    <w:rsid w:val="00835C68"/>
    <w:rsid w:val="008413F4"/>
    <w:rsid w:val="0084184D"/>
    <w:rsid w:val="008452A2"/>
    <w:rsid w:val="0084572C"/>
    <w:rsid w:val="008477A0"/>
    <w:rsid w:val="00850E1F"/>
    <w:rsid w:val="00852DBD"/>
    <w:rsid w:val="00853683"/>
    <w:rsid w:val="00864665"/>
    <w:rsid w:val="00865536"/>
    <w:rsid w:val="008659B0"/>
    <w:rsid w:val="008710DD"/>
    <w:rsid w:val="008712B5"/>
    <w:rsid w:val="00880411"/>
    <w:rsid w:val="00881814"/>
    <w:rsid w:val="0088252F"/>
    <w:rsid w:val="00892DCE"/>
    <w:rsid w:val="00894F46"/>
    <w:rsid w:val="008953D2"/>
    <w:rsid w:val="008A1D34"/>
    <w:rsid w:val="008A265A"/>
    <w:rsid w:val="008A5118"/>
    <w:rsid w:val="008B5678"/>
    <w:rsid w:val="008B6923"/>
    <w:rsid w:val="008B6930"/>
    <w:rsid w:val="008C2A32"/>
    <w:rsid w:val="008D4C53"/>
    <w:rsid w:val="008D70D7"/>
    <w:rsid w:val="008E288B"/>
    <w:rsid w:val="008E3EA4"/>
    <w:rsid w:val="008E6DE7"/>
    <w:rsid w:val="008F408F"/>
    <w:rsid w:val="009009DC"/>
    <w:rsid w:val="0090267E"/>
    <w:rsid w:val="0091392C"/>
    <w:rsid w:val="00913B7F"/>
    <w:rsid w:val="009251B5"/>
    <w:rsid w:val="009252E8"/>
    <w:rsid w:val="00927444"/>
    <w:rsid w:val="00936BB4"/>
    <w:rsid w:val="00946247"/>
    <w:rsid w:val="00962C5A"/>
    <w:rsid w:val="009754B9"/>
    <w:rsid w:val="00975A7E"/>
    <w:rsid w:val="00977030"/>
    <w:rsid w:val="00981E43"/>
    <w:rsid w:val="009953E4"/>
    <w:rsid w:val="009A0632"/>
    <w:rsid w:val="009B3147"/>
    <w:rsid w:val="009B563C"/>
    <w:rsid w:val="009B7D2D"/>
    <w:rsid w:val="009C3078"/>
    <w:rsid w:val="009C4EB8"/>
    <w:rsid w:val="009D16D7"/>
    <w:rsid w:val="009E3EBB"/>
    <w:rsid w:val="009E4481"/>
    <w:rsid w:val="009E5006"/>
    <w:rsid w:val="009F19EE"/>
    <w:rsid w:val="00A10675"/>
    <w:rsid w:val="00A10E2C"/>
    <w:rsid w:val="00A1152F"/>
    <w:rsid w:val="00A15006"/>
    <w:rsid w:val="00A174EE"/>
    <w:rsid w:val="00A24277"/>
    <w:rsid w:val="00A24DD5"/>
    <w:rsid w:val="00A254FF"/>
    <w:rsid w:val="00A2705C"/>
    <w:rsid w:val="00A365F2"/>
    <w:rsid w:val="00A43E8E"/>
    <w:rsid w:val="00A524A2"/>
    <w:rsid w:val="00A54247"/>
    <w:rsid w:val="00A656ED"/>
    <w:rsid w:val="00A700E9"/>
    <w:rsid w:val="00A72D9E"/>
    <w:rsid w:val="00A75D86"/>
    <w:rsid w:val="00A83855"/>
    <w:rsid w:val="00A85F7F"/>
    <w:rsid w:val="00A931E5"/>
    <w:rsid w:val="00A93310"/>
    <w:rsid w:val="00AA3B89"/>
    <w:rsid w:val="00AC0644"/>
    <w:rsid w:val="00AC73D7"/>
    <w:rsid w:val="00AE4906"/>
    <w:rsid w:val="00AE7AFE"/>
    <w:rsid w:val="00AE7E0A"/>
    <w:rsid w:val="00AF3946"/>
    <w:rsid w:val="00AF5EA8"/>
    <w:rsid w:val="00AF7162"/>
    <w:rsid w:val="00AF7261"/>
    <w:rsid w:val="00B02200"/>
    <w:rsid w:val="00B04093"/>
    <w:rsid w:val="00B11650"/>
    <w:rsid w:val="00B125AD"/>
    <w:rsid w:val="00B137F3"/>
    <w:rsid w:val="00B23223"/>
    <w:rsid w:val="00B23A89"/>
    <w:rsid w:val="00B40066"/>
    <w:rsid w:val="00B425A4"/>
    <w:rsid w:val="00B5283B"/>
    <w:rsid w:val="00B54A13"/>
    <w:rsid w:val="00B5720D"/>
    <w:rsid w:val="00B605D2"/>
    <w:rsid w:val="00B73021"/>
    <w:rsid w:val="00B76438"/>
    <w:rsid w:val="00B801F7"/>
    <w:rsid w:val="00B84171"/>
    <w:rsid w:val="00B95E36"/>
    <w:rsid w:val="00BA02C0"/>
    <w:rsid w:val="00BB1512"/>
    <w:rsid w:val="00BB447E"/>
    <w:rsid w:val="00BB451C"/>
    <w:rsid w:val="00BB7478"/>
    <w:rsid w:val="00BB7CA0"/>
    <w:rsid w:val="00BC6FA1"/>
    <w:rsid w:val="00BC7042"/>
    <w:rsid w:val="00BD698E"/>
    <w:rsid w:val="00BE128A"/>
    <w:rsid w:val="00BE1FB5"/>
    <w:rsid w:val="00BE2DC8"/>
    <w:rsid w:val="00BE3BEE"/>
    <w:rsid w:val="00BE5C66"/>
    <w:rsid w:val="00BE61BA"/>
    <w:rsid w:val="00BF29CF"/>
    <w:rsid w:val="00C0078F"/>
    <w:rsid w:val="00C03D65"/>
    <w:rsid w:val="00C1036B"/>
    <w:rsid w:val="00C201EC"/>
    <w:rsid w:val="00C22AB2"/>
    <w:rsid w:val="00C245D7"/>
    <w:rsid w:val="00C405C4"/>
    <w:rsid w:val="00C46D3D"/>
    <w:rsid w:val="00C60017"/>
    <w:rsid w:val="00C70FFE"/>
    <w:rsid w:val="00C830A1"/>
    <w:rsid w:val="00C842E3"/>
    <w:rsid w:val="00C862F5"/>
    <w:rsid w:val="00C86742"/>
    <w:rsid w:val="00CA3926"/>
    <w:rsid w:val="00CA3C76"/>
    <w:rsid w:val="00CB2242"/>
    <w:rsid w:val="00CC7889"/>
    <w:rsid w:val="00CD2AB0"/>
    <w:rsid w:val="00CD66DA"/>
    <w:rsid w:val="00CE1D46"/>
    <w:rsid w:val="00CE50BA"/>
    <w:rsid w:val="00CE61CE"/>
    <w:rsid w:val="00D0095B"/>
    <w:rsid w:val="00D00DD2"/>
    <w:rsid w:val="00D0253D"/>
    <w:rsid w:val="00D076D6"/>
    <w:rsid w:val="00D16FCA"/>
    <w:rsid w:val="00D24D52"/>
    <w:rsid w:val="00D31CFF"/>
    <w:rsid w:val="00D32AA5"/>
    <w:rsid w:val="00D34199"/>
    <w:rsid w:val="00D34290"/>
    <w:rsid w:val="00D36931"/>
    <w:rsid w:val="00D373BB"/>
    <w:rsid w:val="00D42A81"/>
    <w:rsid w:val="00D42D10"/>
    <w:rsid w:val="00D44305"/>
    <w:rsid w:val="00D4453C"/>
    <w:rsid w:val="00D51D53"/>
    <w:rsid w:val="00D54DA8"/>
    <w:rsid w:val="00D55FCE"/>
    <w:rsid w:val="00D628F3"/>
    <w:rsid w:val="00D70030"/>
    <w:rsid w:val="00D70F29"/>
    <w:rsid w:val="00D81F6A"/>
    <w:rsid w:val="00D82EE0"/>
    <w:rsid w:val="00DA3E56"/>
    <w:rsid w:val="00DA6B0C"/>
    <w:rsid w:val="00DA6ED9"/>
    <w:rsid w:val="00DB15BE"/>
    <w:rsid w:val="00DB6053"/>
    <w:rsid w:val="00DB68C8"/>
    <w:rsid w:val="00DC4C22"/>
    <w:rsid w:val="00DD07C2"/>
    <w:rsid w:val="00DE1379"/>
    <w:rsid w:val="00DF01DC"/>
    <w:rsid w:val="00E06FBD"/>
    <w:rsid w:val="00E1020F"/>
    <w:rsid w:val="00E1121B"/>
    <w:rsid w:val="00E12463"/>
    <w:rsid w:val="00E1451A"/>
    <w:rsid w:val="00E229F8"/>
    <w:rsid w:val="00E37785"/>
    <w:rsid w:val="00E55BB6"/>
    <w:rsid w:val="00E8719C"/>
    <w:rsid w:val="00E92D16"/>
    <w:rsid w:val="00EA075B"/>
    <w:rsid w:val="00EA38F5"/>
    <w:rsid w:val="00EA66BE"/>
    <w:rsid w:val="00EA66EA"/>
    <w:rsid w:val="00EA7BB0"/>
    <w:rsid w:val="00EB0851"/>
    <w:rsid w:val="00EB2B19"/>
    <w:rsid w:val="00EB6445"/>
    <w:rsid w:val="00EB69AA"/>
    <w:rsid w:val="00EB73EB"/>
    <w:rsid w:val="00EB7BB4"/>
    <w:rsid w:val="00EC2934"/>
    <w:rsid w:val="00EC4B0E"/>
    <w:rsid w:val="00ED0043"/>
    <w:rsid w:val="00ED633F"/>
    <w:rsid w:val="00ED72AC"/>
    <w:rsid w:val="00EE1BB4"/>
    <w:rsid w:val="00EE1D06"/>
    <w:rsid w:val="00EF7AEF"/>
    <w:rsid w:val="00F00933"/>
    <w:rsid w:val="00F03178"/>
    <w:rsid w:val="00F03DDA"/>
    <w:rsid w:val="00F0418F"/>
    <w:rsid w:val="00F06108"/>
    <w:rsid w:val="00F0671D"/>
    <w:rsid w:val="00F151A4"/>
    <w:rsid w:val="00F204FC"/>
    <w:rsid w:val="00F20F31"/>
    <w:rsid w:val="00F259F4"/>
    <w:rsid w:val="00F27B72"/>
    <w:rsid w:val="00F435A1"/>
    <w:rsid w:val="00F4718D"/>
    <w:rsid w:val="00F479D5"/>
    <w:rsid w:val="00F5383C"/>
    <w:rsid w:val="00F57A17"/>
    <w:rsid w:val="00F65006"/>
    <w:rsid w:val="00F6621E"/>
    <w:rsid w:val="00F84E1A"/>
    <w:rsid w:val="00F84F66"/>
    <w:rsid w:val="00F9266A"/>
    <w:rsid w:val="00FA3B06"/>
    <w:rsid w:val="00FA4BCD"/>
    <w:rsid w:val="00FA55C0"/>
    <w:rsid w:val="00FA6B17"/>
    <w:rsid w:val="00FB25A5"/>
    <w:rsid w:val="00FB3C6F"/>
    <w:rsid w:val="00FB3E8A"/>
    <w:rsid w:val="00FB41AA"/>
    <w:rsid w:val="00FB4459"/>
    <w:rsid w:val="00FD1466"/>
    <w:rsid w:val="00FE19D3"/>
    <w:rsid w:val="00FE2A4C"/>
    <w:rsid w:val="00FE7C89"/>
    <w:rsid w:val="00FF02AE"/>
    <w:rsid w:val="00FF7F9C"/>
    <w:rsid w:val="01361A2B"/>
    <w:rsid w:val="04F14881"/>
    <w:rsid w:val="0A9521E2"/>
    <w:rsid w:val="0B3348DE"/>
    <w:rsid w:val="0B646265"/>
    <w:rsid w:val="0B9159CC"/>
    <w:rsid w:val="0C9E7C0B"/>
    <w:rsid w:val="0FCE4099"/>
    <w:rsid w:val="10E33C30"/>
    <w:rsid w:val="112F09FA"/>
    <w:rsid w:val="11BE73EE"/>
    <w:rsid w:val="12FC2B62"/>
    <w:rsid w:val="157B57FF"/>
    <w:rsid w:val="17BD5C5B"/>
    <w:rsid w:val="18244A9B"/>
    <w:rsid w:val="1E4F1D8E"/>
    <w:rsid w:val="204D5FEA"/>
    <w:rsid w:val="21716CB7"/>
    <w:rsid w:val="219A16D3"/>
    <w:rsid w:val="232050A1"/>
    <w:rsid w:val="2B2F6A18"/>
    <w:rsid w:val="2B3B6D23"/>
    <w:rsid w:val="2D3D249A"/>
    <w:rsid w:val="2E0423DE"/>
    <w:rsid w:val="309612E7"/>
    <w:rsid w:val="323A15E4"/>
    <w:rsid w:val="33970A31"/>
    <w:rsid w:val="353510CF"/>
    <w:rsid w:val="39FB23B8"/>
    <w:rsid w:val="3C7E52C9"/>
    <w:rsid w:val="41660AF0"/>
    <w:rsid w:val="443E6E04"/>
    <w:rsid w:val="45366DBD"/>
    <w:rsid w:val="456164D6"/>
    <w:rsid w:val="4BA206E8"/>
    <w:rsid w:val="52344B41"/>
    <w:rsid w:val="59011144"/>
    <w:rsid w:val="59016429"/>
    <w:rsid w:val="59A9664D"/>
    <w:rsid w:val="5FC627A0"/>
    <w:rsid w:val="625048C9"/>
    <w:rsid w:val="62CD073C"/>
    <w:rsid w:val="62FE04A2"/>
    <w:rsid w:val="66F638DA"/>
    <w:rsid w:val="67FD18B3"/>
    <w:rsid w:val="68B35AE5"/>
    <w:rsid w:val="691246B2"/>
    <w:rsid w:val="69B95123"/>
    <w:rsid w:val="6D0107FB"/>
    <w:rsid w:val="6D98317F"/>
    <w:rsid w:val="71E52F59"/>
    <w:rsid w:val="73721765"/>
    <w:rsid w:val="73B712CA"/>
    <w:rsid w:val="75AC4499"/>
    <w:rsid w:val="78404EF0"/>
    <w:rsid w:val="78A74CC3"/>
    <w:rsid w:val="78AF4B03"/>
    <w:rsid w:val="79AE3870"/>
    <w:rsid w:val="7F7D18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Indent 2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74CD5"/>
    <w:pPr>
      <w:widowControl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2">
    <w:name w:val="heading 2"/>
    <w:basedOn w:val="a0"/>
    <w:next w:val="a1"/>
    <w:qFormat/>
    <w:rsid w:val="00374CD5"/>
    <w:pPr>
      <w:autoSpaceDE/>
      <w:autoSpaceDN/>
      <w:spacing w:before="120" w:after="120" w:line="240" w:lineRule="atLeast"/>
      <w:outlineLvl w:val="1"/>
    </w:pPr>
    <w:rPr>
      <w:rFonts w:ascii="宋体" w:hAnsi="Times New Roman"/>
      <w:b/>
      <w:sz w:val="31"/>
    </w:rPr>
  </w:style>
  <w:style w:type="paragraph" w:styleId="3">
    <w:name w:val="heading 3"/>
    <w:basedOn w:val="a0"/>
    <w:next w:val="a1"/>
    <w:qFormat/>
    <w:rsid w:val="00374CD5"/>
    <w:pPr>
      <w:autoSpaceDE/>
      <w:autoSpaceDN/>
      <w:spacing w:before="120" w:after="120" w:line="240" w:lineRule="atLeast"/>
      <w:jc w:val="both"/>
      <w:outlineLvl w:val="2"/>
    </w:pPr>
    <w:rPr>
      <w:rFonts w:ascii="黑体" w:eastAsia="黑体" w:hAnsi="Times New Roman"/>
      <w:b/>
      <w:sz w:val="27"/>
    </w:rPr>
  </w:style>
  <w:style w:type="character" w:default="1" w:styleId="a2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1">
    <w:name w:val="Normal Indent"/>
    <w:basedOn w:val="a0"/>
    <w:qFormat/>
    <w:rsid w:val="00374CD5"/>
    <w:pPr>
      <w:ind w:firstLine="420"/>
    </w:pPr>
  </w:style>
  <w:style w:type="paragraph" w:styleId="a6">
    <w:name w:val="Document Map"/>
    <w:basedOn w:val="a0"/>
    <w:link w:val="Char"/>
    <w:qFormat/>
    <w:rsid w:val="00374CD5"/>
    <w:pPr>
      <w:autoSpaceDE/>
      <w:autoSpaceDN/>
      <w:adjustRightInd/>
      <w:jc w:val="both"/>
      <w:textAlignment w:val="auto"/>
    </w:pPr>
    <w:rPr>
      <w:rFonts w:ascii="宋体" w:hAnsi="Times New Roman"/>
      <w:kern w:val="2"/>
      <w:sz w:val="18"/>
      <w:szCs w:val="18"/>
    </w:rPr>
  </w:style>
  <w:style w:type="paragraph" w:styleId="a7">
    <w:name w:val="Body Text"/>
    <w:basedOn w:val="a0"/>
    <w:qFormat/>
    <w:rsid w:val="00374CD5"/>
    <w:pPr>
      <w:widowControl/>
      <w:tabs>
        <w:tab w:val="left" w:pos="0"/>
      </w:tabs>
      <w:textAlignment w:val="bottom"/>
    </w:pPr>
    <w:rPr>
      <w:sz w:val="24"/>
    </w:rPr>
  </w:style>
  <w:style w:type="paragraph" w:styleId="a8">
    <w:name w:val="Body Text Indent"/>
    <w:basedOn w:val="a0"/>
    <w:qFormat/>
    <w:rsid w:val="00374CD5"/>
    <w:pPr>
      <w:widowControl/>
      <w:tabs>
        <w:tab w:val="left" w:pos="0"/>
      </w:tabs>
      <w:ind w:firstLine="600"/>
      <w:jc w:val="both"/>
      <w:textAlignment w:val="bottom"/>
    </w:pPr>
    <w:rPr>
      <w:sz w:val="24"/>
    </w:rPr>
  </w:style>
  <w:style w:type="paragraph" w:styleId="a9">
    <w:name w:val="Plain Text"/>
    <w:basedOn w:val="a0"/>
    <w:qFormat/>
    <w:rsid w:val="00374CD5"/>
    <w:rPr>
      <w:rFonts w:ascii="宋体" w:hAnsi="Courier New" w:cs="Courier New"/>
      <w:sz w:val="21"/>
      <w:szCs w:val="21"/>
    </w:rPr>
  </w:style>
  <w:style w:type="paragraph" w:styleId="aa">
    <w:name w:val="Date"/>
    <w:basedOn w:val="a0"/>
    <w:next w:val="a0"/>
    <w:link w:val="Char0"/>
    <w:qFormat/>
    <w:rsid w:val="00374CD5"/>
    <w:pPr>
      <w:jc w:val="both"/>
    </w:pPr>
    <w:rPr>
      <w:b/>
      <w:sz w:val="28"/>
    </w:rPr>
  </w:style>
  <w:style w:type="paragraph" w:styleId="20">
    <w:name w:val="Body Text Indent 2"/>
    <w:basedOn w:val="a0"/>
    <w:qFormat/>
    <w:rsid w:val="00374CD5"/>
    <w:pPr>
      <w:widowControl/>
      <w:tabs>
        <w:tab w:val="left" w:pos="0"/>
      </w:tabs>
      <w:ind w:firstLine="840"/>
      <w:jc w:val="both"/>
      <w:textAlignment w:val="bottom"/>
    </w:pPr>
    <w:rPr>
      <w:sz w:val="24"/>
    </w:rPr>
  </w:style>
  <w:style w:type="paragraph" w:styleId="ab">
    <w:name w:val="Balloon Text"/>
    <w:basedOn w:val="a0"/>
    <w:semiHidden/>
    <w:qFormat/>
    <w:rsid w:val="00374CD5"/>
    <w:rPr>
      <w:sz w:val="18"/>
      <w:szCs w:val="18"/>
    </w:rPr>
  </w:style>
  <w:style w:type="paragraph" w:styleId="ac">
    <w:name w:val="footer"/>
    <w:basedOn w:val="a0"/>
    <w:qFormat/>
    <w:rsid w:val="00374CD5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basedOn w:val="a0"/>
    <w:qFormat/>
    <w:rsid w:val="00374C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ae">
    <w:name w:val="page number"/>
    <w:basedOn w:val="a2"/>
    <w:qFormat/>
    <w:rsid w:val="00374CD5"/>
  </w:style>
  <w:style w:type="paragraph" w:customStyle="1" w:styleId="Print-FromToSubjectDate">
    <w:name w:val="Print- From: To: Subject: Date:"/>
    <w:basedOn w:val="a0"/>
    <w:qFormat/>
    <w:rsid w:val="00374CD5"/>
    <w:pPr>
      <w:pBdr>
        <w:left w:val="single" w:sz="18" w:space="1" w:color="auto"/>
      </w:pBdr>
    </w:pPr>
  </w:style>
  <w:style w:type="paragraph" w:customStyle="1" w:styleId="Print-ReverseHeader">
    <w:name w:val="Print- Reverse Header"/>
    <w:basedOn w:val="a0"/>
    <w:next w:val="Print-FromToSubjectDate"/>
    <w:qFormat/>
    <w:rsid w:val="00374CD5"/>
    <w:pPr>
      <w:pBdr>
        <w:left w:val="single" w:sz="18" w:space="1" w:color="auto"/>
      </w:pBdr>
    </w:pPr>
    <w:rPr>
      <w:b/>
      <w:sz w:val="22"/>
    </w:rPr>
  </w:style>
  <w:style w:type="paragraph" w:customStyle="1" w:styleId="ReplyForwardHeaders">
    <w:name w:val="Reply/Forward Headers"/>
    <w:basedOn w:val="a0"/>
    <w:next w:val="ReplyForwardToFromDate"/>
    <w:qFormat/>
    <w:rsid w:val="00374CD5"/>
    <w:pPr>
      <w:pBdr>
        <w:left w:val="single" w:sz="18" w:space="1" w:color="auto"/>
      </w:pBdr>
      <w:shd w:val="pct10" w:color="auto" w:fill="auto"/>
    </w:pPr>
    <w:rPr>
      <w:b/>
    </w:rPr>
  </w:style>
  <w:style w:type="paragraph" w:customStyle="1" w:styleId="ReplyForwardToFromDate">
    <w:name w:val="Reply/Forward To: From: Date:"/>
    <w:basedOn w:val="a0"/>
    <w:qFormat/>
    <w:rsid w:val="00374CD5"/>
    <w:pPr>
      <w:pBdr>
        <w:left w:val="single" w:sz="18" w:space="1" w:color="auto"/>
      </w:pBdr>
    </w:pPr>
  </w:style>
  <w:style w:type="paragraph" w:customStyle="1" w:styleId="A">
    <w:name w:val="附录A"/>
    <w:next w:val="A20"/>
    <w:qFormat/>
    <w:rsid w:val="00374CD5"/>
    <w:pPr>
      <w:numPr>
        <w:numId w:val="1"/>
      </w:numPr>
      <w:tabs>
        <w:tab w:val="left" w:pos="560"/>
      </w:tabs>
      <w:spacing w:beforeLines="50"/>
      <w:outlineLvl w:val="0"/>
    </w:pPr>
    <w:rPr>
      <w:b/>
      <w:sz w:val="21"/>
      <w:szCs w:val="21"/>
    </w:rPr>
  </w:style>
  <w:style w:type="paragraph" w:customStyle="1" w:styleId="A20">
    <w:name w:val="附录A2"/>
    <w:next w:val="A3"/>
    <w:qFormat/>
    <w:rsid w:val="00374CD5"/>
    <w:pPr>
      <w:tabs>
        <w:tab w:val="left" w:pos="574"/>
      </w:tabs>
      <w:spacing w:beforeLines="50" w:afterLines="50"/>
      <w:outlineLvl w:val="1"/>
    </w:pPr>
    <w:rPr>
      <w:rFonts w:ascii="宋体" w:hAnsi="Symbol"/>
      <w:sz w:val="21"/>
      <w:szCs w:val="21"/>
    </w:rPr>
  </w:style>
  <w:style w:type="paragraph" w:customStyle="1" w:styleId="A3">
    <w:name w:val="附录A3"/>
    <w:basedOn w:val="a0"/>
    <w:next w:val="a9"/>
    <w:qFormat/>
    <w:rsid w:val="00374CD5"/>
    <w:pPr>
      <w:numPr>
        <w:ilvl w:val="2"/>
        <w:numId w:val="1"/>
      </w:numPr>
      <w:autoSpaceDE/>
      <w:autoSpaceDN/>
      <w:spacing w:line="240" w:lineRule="atLeast"/>
      <w:jc w:val="both"/>
    </w:pPr>
    <w:rPr>
      <w:rFonts w:ascii="Times New Roman" w:hAnsi="Times New Roman"/>
      <w:kern w:val="21"/>
      <w:sz w:val="21"/>
      <w:szCs w:val="21"/>
    </w:rPr>
  </w:style>
  <w:style w:type="paragraph" w:customStyle="1" w:styleId="af">
    <w:name w:val="样式"/>
    <w:qFormat/>
    <w:rsid w:val="00374CD5"/>
    <w:pPr>
      <w:widowControl w:val="0"/>
      <w:autoSpaceDE w:val="0"/>
      <w:autoSpaceDN w:val="0"/>
      <w:adjustRightInd w:val="0"/>
    </w:pPr>
    <w:rPr>
      <w:rFonts w:ascii="宋体" w:hAnsi="宋体" w:cs="宋体"/>
      <w:sz w:val="24"/>
      <w:szCs w:val="24"/>
    </w:rPr>
  </w:style>
  <w:style w:type="paragraph" w:styleId="af0">
    <w:name w:val="List Paragraph"/>
    <w:basedOn w:val="a0"/>
    <w:uiPriority w:val="34"/>
    <w:qFormat/>
    <w:rsid w:val="00374CD5"/>
    <w:pPr>
      <w:ind w:firstLineChars="200" w:firstLine="420"/>
    </w:pPr>
  </w:style>
  <w:style w:type="character" w:customStyle="1" w:styleId="Char">
    <w:name w:val="文档结构图 Char"/>
    <w:link w:val="a6"/>
    <w:qFormat/>
    <w:rsid w:val="00374CD5"/>
    <w:rPr>
      <w:rFonts w:ascii="宋体"/>
      <w:kern w:val="2"/>
      <w:sz w:val="18"/>
      <w:szCs w:val="18"/>
    </w:rPr>
  </w:style>
  <w:style w:type="paragraph" w:customStyle="1" w:styleId="af1">
    <w:name w:val="公式"/>
    <w:basedOn w:val="a0"/>
    <w:qFormat/>
    <w:rsid w:val="00374CD5"/>
    <w:pPr>
      <w:autoSpaceDE/>
      <w:autoSpaceDN/>
      <w:spacing w:before="160" w:after="40" w:line="420" w:lineRule="atLeast"/>
      <w:ind w:firstLine="522"/>
    </w:pPr>
    <w:rPr>
      <w:rFonts w:ascii="Times New Roman" w:hAnsi="Times New Roman"/>
      <w:color w:val="000000"/>
      <w:spacing w:val="10"/>
      <w:sz w:val="24"/>
    </w:rPr>
  </w:style>
  <w:style w:type="character" w:customStyle="1" w:styleId="Char0">
    <w:name w:val="日期 Char"/>
    <w:link w:val="aa"/>
    <w:qFormat/>
    <w:rsid w:val="00374CD5"/>
    <w:rPr>
      <w:rFonts w:ascii="Arial" w:hAnsi="Arial"/>
      <w:b/>
      <w:sz w:val="28"/>
    </w:rPr>
  </w:style>
  <w:style w:type="paragraph" w:customStyle="1" w:styleId="af2">
    <w:name w:val="标准文件_段"/>
    <w:qFormat/>
    <w:rsid w:val="00374CD5"/>
    <w:pPr>
      <w:autoSpaceDE w:val="0"/>
      <w:autoSpaceDN w:val="0"/>
      <w:spacing w:line="360" w:lineRule="auto"/>
    </w:pPr>
    <w:rPr>
      <w:color w:val="000000"/>
      <w:spacing w:val="2"/>
      <w:sz w:val="24"/>
      <w:szCs w:val="24"/>
    </w:rPr>
  </w:style>
  <w:style w:type="table" w:styleId="af3">
    <w:name w:val="Table Grid"/>
    <w:basedOn w:val="a4"/>
    <w:rsid w:val="0086553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laceholder Text"/>
    <w:basedOn w:val="a2"/>
    <w:uiPriority w:val="99"/>
    <w:semiHidden/>
    <w:rsid w:val="00823D26"/>
    <w:rPr>
      <w:color w:val="66666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Winword\EMAIL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EMAIL.DOT</Template>
  <TotalTime>176</TotalTime>
  <Pages>5</Pages>
  <Words>323</Words>
  <Characters>1842</Characters>
  <Application>Microsoft Office Word</Application>
  <DocSecurity>0</DocSecurity>
  <Lines>15</Lines>
  <Paragraphs>4</Paragraphs>
  <ScaleCrop>false</ScaleCrop>
  <Company>tmc</Company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电子邮件模板</dc:title>
  <dc:creator>zhangyingyan</dc:creator>
  <cp:lastModifiedBy>Z</cp:lastModifiedBy>
  <cp:revision>395</cp:revision>
  <cp:lastPrinted>2011-08-10T07:39:00Z</cp:lastPrinted>
  <dcterms:created xsi:type="dcterms:W3CDTF">2013-08-20T05:54:00Z</dcterms:created>
  <dcterms:modified xsi:type="dcterms:W3CDTF">2024-12-31T01:50:00Z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53B2F373B95040378C6A52B00C797849</vt:lpwstr>
  </property>
</Properties>
</file>